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CE2" w:rsidRDefault="00163D90" w:rsidP="00163D90">
      <w:pPr>
        <w:jc w:val="right"/>
        <w:rPr>
          <w:rFonts w:ascii="Times New Roman" w:hAnsi="Times New Roman" w:cs="Times New Roman"/>
          <w:sz w:val="24"/>
          <w:szCs w:val="24"/>
        </w:rPr>
      </w:pPr>
      <w:r>
        <w:rPr>
          <w:rFonts w:ascii="Times New Roman" w:hAnsi="Times New Roman" w:cs="Times New Roman"/>
          <w:sz w:val="24"/>
          <w:szCs w:val="24"/>
        </w:rPr>
        <w:t>УТВЕРЖДЕНО</w:t>
      </w:r>
    </w:p>
    <w:p w:rsidR="00163D90" w:rsidRDefault="00163D90" w:rsidP="00163D90">
      <w:pPr>
        <w:spacing w:after="0"/>
        <w:jc w:val="right"/>
        <w:rPr>
          <w:rFonts w:ascii="Times New Roman" w:hAnsi="Times New Roman" w:cs="Times New Roman"/>
          <w:sz w:val="24"/>
          <w:szCs w:val="24"/>
        </w:rPr>
      </w:pPr>
      <w:r>
        <w:rPr>
          <w:rFonts w:ascii="Times New Roman" w:hAnsi="Times New Roman" w:cs="Times New Roman"/>
          <w:sz w:val="24"/>
          <w:szCs w:val="24"/>
        </w:rPr>
        <w:t>Приказом директора</w:t>
      </w:r>
    </w:p>
    <w:p w:rsidR="00163D90" w:rsidRDefault="00163D90" w:rsidP="00163D90">
      <w:pPr>
        <w:spacing w:after="0"/>
        <w:jc w:val="right"/>
        <w:rPr>
          <w:rFonts w:ascii="Times New Roman" w:hAnsi="Times New Roman" w:cs="Times New Roman"/>
          <w:sz w:val="24"/>
          <w:szCs w:val="24"/>
        </w:rPr>
      </w:pPr>
      <w:r>
        <w:rPr>
          <w:rFonts w:ascii="Times New Roman" w:hAnsi="Times New Roman" w:cs="Times New Roman"/>
          <w:sz w:val="24"/>
          <w:szCs w:val="24"/>
        </w:rPr>
        <w:t>ООО МКК «ЕжевикаЗайм»</w:t>
      </w:r>
    </w:p>
    <w:p w:rsidR="00163D90" w:rsidRDefault="00163D90" w:rsidP="00163D90">
      <w:pPr>
        <w:spacing w:after="0"/>
        <w:jc w:val="right"/>
        <w:rPr>
          <w:rFonts w:ascii="Times New Roman" w:hAnsi="Times New Roman" w:cs="Times New Roman"/>
          <w:sz w:val="24"/>
          <w:szCs w:val="24"/>
        </w:rPr>
      </w:pPr>
      <w:r>
        <w:rPr>
          <w:rFonts w:ascii="Times New Roman" w:hAnsi="Times New Roman" w:cs="Times New Roman"/>
          <w:sz w:val="24"/>
          <w:szCs w:val="24"/>
        </w:rPr>
        <w:t>от 29 марта 2019 года № 18</w:t>
      </w:r>
    </w:p>
    <w:p w:rsidR="00163D90" w:rsidRDefault="00163D90" w:rsidP="00163D90">
      <w:pPr>
        <w:spacing w:after="0"/>
        <w:jc w:val="right"/>
        <w:rPr>
          <w:rFonts w:ascii="Times New Roman" w:hAnsi="Times New Roman" w:cs="Times New Roman"/>
          <w:sz w:val="24"/>
          <w:szCs w:val="24"/>
        </w:rPr>
      </w:pPr>
    </w:p>
    <w:p w:rsidR="00163D90" w:rsidRDefault="00163D90" w:rsidP="00163D90">
      <w:pPr>
        <w:spacing w:after="0"/>
        <w:jc w:val="right"/>
        <w:rPr>
          <w:rFonts w:ascii="Times New Roman" w:hAnsi="Times New Roman" w:cs="Times New Roman"/>
          <w:sz w:val="24"/>
          <w:szCs w:val="24"/>
        </w:rPr>
      </w:pPr>
    </w:p>
    <w:p w:rsidR="00163D90" w:rsidRDefault="00163D90" w:rsidP="00163D90">
      <w:pPr>
        <w:spacing w:after="0"/>
        <w:jc w:val="right"/>
        <w:rPr>
          <w:rFonts w:ascii="Times New Roman" w:hAnsi="Times New Roman" w:cs="Times New Roman"/>
          <w:sz w:val="24"/>
          <w:szCs w:val="24"/>
        </w:rPr>
      </w:pPr>
    </w:p>
    <w:p w:rsidR="00163D90" w:rsidRDefault="00163D90" w:rsidP="00163D90">
      <w:pPr>
        <w:spacing w:after="0"/>
        <w:jc w:val="right"/>
        <w:rPr>
          <w:rFonts w:ascii="Times New Roman" w:hAnsi="Times New Roman" w:cs="Times New Roman"/>
          <w:sz w:val="24"/>
          <w:szCs w:val="24"/>
        </w:rPr>
      </w:pPr>
    </w:p>
    <w:p w:rsidR="00163D90" w:rsidRDefault="00163D90" w:rsidP="00163D90">
      <w:pPr>
        <w:spacing w:after="0"/>
        <w:jc w:val="right"/>
        <w:rPr>
          <w:rFonts w:ascii="Times New Roman" w:hAnsi="Times New Roman" w:cs="Times New Roman"/>
          <w:sz w:val="24"/>
          <w:szCs w:val="24"/>
        </w:rPr>
      </w:pPr>
    </w:p>
    <w:p w:rsidR="00163D90" w:rsidRDefault="00163D90" w:rsidP="00163D90">
      <w:pPr>
        <w:spacing w:after="0"/>
        <w:jc w:val="right"/>
        <w:rPr>
          <w:rFonts w:ascii="Times New Roman" w:hAnsi="Times New Roman" w:cs="Times New Roman"/>
          <w:sz w:val="24"/>
          <w:szCs w:val="24"/>
        </w:rPr>
      </w:pPr>
    </w:p>
    <w:p w:rsidR="00163D90" w:rsidRDefault="00163D90" w:rsidP="00163D90">
      <w:pPr>
        <w:spacing w:after="0"/>
        <w:jc w:val="right"/>
        <w:rPr>
          <w:rFonts w:ascii="Times New Roman" w:hAnsi="Times New Roman" w:cs="Times New Roman"/>
          <w:sz w:val="24"/>
          <w:szCs w:val="24"/>
        </w:rPr>
      </w:pPr>
    </w:p>
    <w:p w:rsidR="00163D90" w:rsidRDefault="00163D90" w:rsidP="00163D90">
      <w:pPr>
        <w:spacing w:after="0"/>
        <w:jc w:val="right"/>
        <w:rPr>
          <w:rFonts w:ascii="Times New Roman" w:hAnsi="Times New Roman" w:cs="Times New Roman"/>
          <w:sz w:val="24"/>
          <w:szCs w:val="24"/>
        </w:rPr>
      </w:pPr>
    </w:p>
    <w:p w:rsidR="00163D90" w:rsidRDefault="00163D90" w:rsidP="00163D90">
      <w:pPr>
        <w:spacing w:after="0"/>
        <w:jc w:val="right"/>
        <w:rPr>
          <w:rFonts w:ascii="Times New Roman" w:hAnsi="Times New Roman" w:cs="Times New Roman"/>
          <w:sz w:val="24"/>
          <w:szCs w:val="24"/>
        </w:rPr>
      </w:pPr>
    </w:p>
    <w:p w:rsidR="00163D90" w:rsidRDefault="00163D90" w:rsidP="00163D90">
      <w:pPr>
        <w:spacing w:after="0"/>
        <w:jc w:val="center"/>
        <w:rPr>
          <w:rFonts w:ascii="Times New Roman" w:hAnsi="Times New Roman" w:cs="Times New Roman"/>
          <w:b/>
          <w:sz w:val="24"/>
          <w:szCs w:val="24"/>
        </w:rPr>
      </w:pPr>
      <w:r>
        <w:rPr>
          <w:rFonts w:ascii="Times New Roman" w:hAnsi="Times New Roman" w:cs="Times New Roman"/>
          <w:b/>
          <w:sz w:val="36"/>
          <w:szCs w:val="36"/>
        </w:rPr>
        <w:t>ПОЛИТИКА</w:t>
      </w:r>
    </w:p>
    <w:p w:rsidR="00BC381F" w:rsidRDefault="00BC381F" w:rsidP="00163D90">
      <w:pPr>
        <w:spacing w:after="0"/>
        <w:jc w:val="center"/>
        <w:rPr>
          <w:rFonts w:ascii="Times New Roman" w:hAnsi="Times New Roman" w:cs="Times New Roman"/>
          <w:b/>
          <w:sz w:val="24"/>
          <w:szCs w:val="24"/>
        </w:rPr>
      </w:pPr>
    </w:p>
    <w:p w:rsidR="00BC381F" w:rsidRDefault="00BC381F" w:rsidP="00163D90">
      <w:pPr>
        <w:spacing w:after="0"/>
        <w:jc w:val="center"/>
        <w:rPr>
          <w:rFonts w:ascii="Times New Roman" w:hAnsi="Times New Roman" w:cs="Times New Roman"/>
          <w:b/>
          <w:sz w:val="32"/>
          <w:szCs w:val="32"/>
        </w:rPr>
      </w:pPr>
      <w:r>
        <w:rPr>
          <w:rFonts w:ascii="Times New Roman" w:hAnsi="Times New Roman" w:cs="Times New Roman"/>
          <w:b/>
          <w:sz w:val="32"/>
          <w:szCs w:val="32"/>
        </w:rPr>
        <w:t>в отношении обработки и защиты</w:t>
      </w:r>
    </w:p>
    <w:p w:rsidR="00BC381F" w:rsidRDefault="00BC381F" w:rsidP="00163D90">
      <w:pPr>
        <w:spacing w:after="0"/>
        <w:jc w:val="center"/>
        <w:rPr>
          <w:rFonts w:ascii="Times New Roman" w:hAnsi="Times New Roman" w:cs="Times New Roman"/>
          <w:b/>
          <w:sz w:val="32"/>
          <w:szCs w:val="32"/>
        </w:rPr>
      </w:pPr>
      <w:r>
        <w:rPr>
          <w:rFonts w:ascii="Times New Roman" w:hAnsi="Times New Roman" w:cs="Times New Roman"/>
          <w:b/>
          <w:sz w:val="32"/>
          <w:szCs w:val="32"/>
        </w:rPr>
        <w:t>персональных данных в ООО МКК</w:t>
      </w:r>
    </w:p>
    <w:p w:rsidR="00BC381F" w:rsidRDefault="00BC381F" w:rsidP="00163D90">
      <w:pPr>
        <w:spacing w:after="0"/>
        <w:jc w:val="center"/>
        <w:rPr>
          <w:rFonts w:ascii="Times New Roman" w:hAnsi="Times New Roman" w:cs="Times New Roman"/>
          <w:sz w:val="24"/>
          <w:szCs w:val="24"/>
        </w:rPr>
      </w:pPr>
      <w:r>
        <w:rPr>
          <w:rFonts w:ascii="Times New Roman" w:hAnsi="Times New Roman" w:cs="Times New Roman"/>
          <w:b/>
          <w:sz w:val="32"/>
          <w:szCs w:val="32"/>
        </w:rPr>
        <w:t>«ЕжевикаЗайм»</w:t>
      </w:r>
    </w:p>
    <w:p w:rsidR="00BC381F" w:rsidRDefault="00BC381F" w:rsidP="00163D90">
      <w:pPr>
        <w:spacing w:after="0"/>
        <w:jc w:val="center"/>
        <w:rPr>
          <w:rFonts w:ascii="Times New Roman" w:hAnsi="Times New Roman" w:cs="Times New Roman"/>
          <w:sz w:val="24"/>
          <w:szCs w:val="24"/>
        </w:rPr>
      </w:pPr>
    </w:p>
    <w:p w:rsidR="00BC381F" w:rsidRDefault="00BC381F" w:rsidP="00163D90">
      <w:pPr>
        <w:spacing w:after="0"/>
        <w:jc w:val="center"/>
        <w:rPr>
          <w:rFonts w:ascii="Times New Roman" w:hAnsi="Times New Roman" w:cs="Times New Roman"/>
          <w:sz w:val="24"/>
          <w:szCs w:val="24"/>
        </w:rPr>
      </w:pPr>
    </w:p>
    <w:p w:rsidR="00BC381F" w:rsidRDefault="00BC381F" w:rsidP="00163D90">
      <w:pPr>
        <w:spacing w:after="0"/>
        <w:jc w:val="center"/>
        <w:rPr>
          <w:rFonts w:ascii="Times New Roman" w:hAnsi="Times New Roman" w:cs="Times New Roman"/>
          <w:sz w:val="24"/>
          <w:szCs w:val="24"/>
        </w:rPr>
      </w:pPr>
    </w:p>
    <w:p w:rsidR="00BC381F" w:rsidRDefault="00BC381F" w:rsidP="00163D90">
      <w:pPr>
        <w:spacing w:after="0"/>
        <w:jc w:val="center"/>
        <w:rPr>
          <w:rFonts w:ascii="Times New Roman" w:hAnsi="Times New Roman" w:cs="Times New Roman"/>
          <w:sz w:val="24"/>
          <w:szCs w:val="24"/>
        </w:rPr>
      </w:pPr>
    </w:p>
    <w:p w:rsidR="00BC381F" w:rsidRDefault="00BC381F" w:rsidP="00163D90">
      <w:pPr>
        <w:spacing w:after="0"/>
        <w:jc w:val="center"/>
        <w:rPr>
          <w:rFonts w:ascii="Times New Roman" w:hAnsi="Times New Roman" w:cs="Times New Roman"/>
          <w:sz w:val="24"/>
          <w:szCs w:val="24"/>
        </w:rPr>
      </w:pPr>
    </w:p>
    <w:p w:rsidR="00BC381F" w:rsidRDefault="00BC381F" w:rsidP="00163D90">
      <w:pPr>
        <w:spacing w:after="0"/>
        <w:jc w:val="center"/>
        <w:rPr>
          <w:rFonts w:ascii="Times New Roman" w:hAnsi="Times New Roman" w:cs="Times New Roman"/>
          <w:sz w:val="24"/>
          <w:szCs w:val="24"/>
        </w:rPr>
      </w:pPr>
    </w:p>
    <w:p w:rsidR="00BC381F" w:rsidRDefault="00BC381F" w:rsidP="00163D90">
      <w:pPr>
        <w:spacing w:after="0"/>
        <w:jc w:val="center"/>
        <w:rPr>
          <w:rFonts w:ascii="Times New Roman" w:hAnsi="Times New Roman" w:cs="Times New Roman"/>
          <w:sz w:val="24"/>
          <w:szCs w:val="24"/>
        </w:rPr>
      </w:pPr>
    </w:p>
    <w:p w:rsidR="00BC381F" w:rsidRDefault="00BC381F" w:rsidP="00163D90">
      <w:pPr>
        <w:spacing w:after="0"/>
        <w:jc w:val="center"/>
        <w:rPr>
          <w:rFonts w:ascii="Times New Roman" w:hAnsi="Times New Roman" w:cs="Times New Roman"/>
          <w:sz w:val="24"/>
          <w:szCs w:val="24"/>
        </w:rPr>
      </w:pPr>
    </w:p>
    <w:p w:rsidR="00BC381F" w:rsidRDefault="00BC381F" w:rsidP="00163D90">
      <w:pPr>
        <w:spacing w:after="0"/>
        <w:jc w:val="center"/>
        <w:rPr>
          <w:rFonts w:ascii="Times New Roman" w:hAnsi="Times New Roman" w:cs="Times New Roman"/>
          <w:sz w:val="24"/>
          <w:szCs w:val="24"/>
        </w:rPr>
      </w:pPr>
    </w:p>
    <w:p w:rsidR="00BC381F" w:rsidRDefault="00BC381F" w:rsidP="00163D90">
      <w:pPr>
        <w:spacing w:after="0"/>
        <w:jc w:val="center"/>
        <w:rPr>
          <w:rFonts w:ascii="Times New Roman" w:hAnsi="Times New Roman" w:cs="Times New Roman"/>
          <w:sz w:val="24"/>
          <w:szCs w:val="24"/>
        </w:rPr>
      </w:pPr>
    </w:p>
    <w:p w:rsidR="00BC381F" w:rsidRDefault="00BC381F" w:rsidP="00163D90">
      <w:pPr>
        <w:spacing w:after="0"/>
        <w:jc w:val="center"/>
        <w:rPr>
          <w:rFonts w:ascii="Times New Roman" w:hAnsi="Times New Roman" w:cs="Times New Roman"/>
          <w:sz w:val="24"/>
          <w:szCs w:val="24"/>
        </w:rPr>
      </w:pPr>
    </w:p>
    <w:p w:rsidR="00BC381F" w:rsidRDefault="00BC381F" w:rsidP="00163D90">
      <w:pPr>
        <w:spacing w:after="0"/>
        <w:jc w:val="center"/>
        <w:rPr>
          <w:rFonts w:ascii="Times New Roman" w:hAnsi="Times New Roman" w:cs="Times New Roman"/>
          <w:sz w:val="24"/>
          <w:szCs w:val="24"/>
        </w:rPr>
      </w:pPr>
    </w:p>
    <w:p w:rsidR="00BC381F" w:rsidRDefault="00BC381F" w:rsidP="00163D90">
      <w:pPr>
        <w:spacing w:after="0"/>
        <w:jc w:val="center"/>
        <w:rPr>
          <w:rFonts w:ascii="Times New Roman" w:hAnsi="Times New Roman" w:cs="Times New Roman"/>
          <w:sz w:val="24"/>
          <w:szCs w:val="24"/>
        </w:rPr>
      </w:pPr>
    </w:p>
    <w:p w:rsidR="00BC381F" w:rsidRDefault="00BC381F" w:rsidP="00163D90">
      <w:pPr>
        <w:spacing w:after="0"/>
        <w:jc w:val="center"/>
        <w:rPr>
          <w:rFonts w:ascii="Times New Roman" w:hAnsi="Times New Roman" w:cs="Times New Roman"/>
          <w:sz w:val="24"/>
          <w:szCs w:val="24"/>
        </w:rPr>
      </w:pPr>
    </w:p>
    <w:p w:rsidR="00BC381F" w:rsidRDefault="00BC381F" w:rsidP="00163D90">
      <w:pPr>
        <w:spacing w:after="0"/>
        <w:jc w:val="center"/>
        <w:rPr>
          <w:rFonts w:ascii="Times New Roman" w:hAnsi="Times New Roman" w:cs="Times New Roman"/>
          <w:sz w:val="24"/>
          <w:szCs w:val="24"/>
        </w:rPr>
      </w:pPr>
    </w:p>
    <w:p w:rsidR="00BC381F" w:rsidRDefault="00BC381F" w:rsidP="00163D90">
      <w:pPr>
        <w:spacing w:after="0"/>
        <w:jc w:val="center"/>
        <w:rPr>
          <w:rFonts w:ascii="Times New Roman" w:hAnsi="Times New Roman" w:cs="Times New Roman"/>
          <w:sz w:val="24"/>
          <w:szCs w:val="24"/>
        </w:rPr>
      </w:pPr>
    </w:p>
    <w:p w:rsidR="00BC381F" w:rsidRDefault="00BC381F" w:rsidP="00163D90">
      <w:pPr>
        <w:spacing w:after="0"/>
        <w:jc w:val="center"/>
        <w:rPr>
          <w:rFonts w:ascii="Times New Roman" w:hAnsi="Times New Roman" w:cs="Times New Roman"/>
          <w:sz w:val="24"/>
          <w:szCs w:val="24"/>
        </w:rPr>
      </w:pPr>
    </w:p>
    <w:p w:rsidR="00BC381F" w:rsidRDefault="00BC381F" w:rsidP="00163D90">
      <w:pPr>
        <w:spacing w:after="0"/>
        <w:jc w:val="center"/>
        <w:rPr>
          <w:rFonts w:ascii="Times New Roman" w:hAnsi="Times New Roman" w:cs="Times New Roman"/>
          <w:sz w:val="24"/>
          <w:szCs w:val="24"/>
        </w:rPr>
      </w:pPr>
    </w:p>
    <w:p w:rsidR="00BC381F" w:rsidRDefault="00BC381F" w:rsidP="00163D90">
      <w:pPr>
        <w:spacing w:after="0"/>
        <w:jc w:val="center"/>
        <w:rPr>
          <w:rFonts w:ascii="Times New Roman" w:hAnsi="Times New Roman" w:cs="Times New Roman"/>
          <w:sz w:val="24"/>
          <w:szCs w:val="24"/>
        </w:rPr>
      </w:pPr>
    </w:p>
    <w:p w:rsidR="00BC381F" w:rsidRDefault="00BC381F" w:rsidP="00163D90">
      <w:pPr>
        <w:spacing w:after="0"/>
        <w:jc w:val="center"/>
        <w:rPr>
          <w:rFonts w:ascii="Times New Roman" w:hAnsi="Times New Roman" w:cs="Times New Roman"/>
          <w:sz w:val="24"/>
          <w:szCs w:val="24"/>
        </w:rPr>
      </w:pPr>
    </w:p>
    <w:p w:rsidR="00BC381F" w:rsidRDefault="00BC381F" w:rsidP="00163D90">
      <w:pPr>
        <w:spacing w:after="0"/>
        <w:jc w:val="center"/>
        <w:rPr>
          <w:rFonts w:ascii="Times New Roman" w:hAnsi="Times New Roman" w:cs="Times New Roman"/>
          <w:sz w:val="24"/>
          <w:szCs w:val="24"/>
        </w:rPr>
      </w:pPr>
    </w:p>
    <w:p w:rsidR="00BC381F" w:rsidRDefault="00BC381F" w:rsidP="00163D90">
      <w:pPr>
        <w:spacing w:after="0"/>
        <w:jc w:val="center"/>
        <w:rPr>
          <w:rFonts w:ascii="Times New Roman" w:hAnsi="Times New Roman" w:cs="Times New Roman"/>
          <w:sz w:val="24"/>
          <w:szCs w:val="24"/>
        </w:rPr>
      </w:pPr>
    </w:p>
    <w:p w:rsidR="00BC381F" w:rsidRDefault="00BC381F" w:rsidP="00163D90">
      <w:pPr>
        <w:spacing w:after="0"/>
        <w:jc w:val="center"/>
        <w:rPr>
          <w:rFonts w:ascii="Times New Roman" w:hAnsi="Times New Roman" w:cs="Times New Roman"/>
          <w:sz w:val="24"/>
          <w:szCs w:val="24"/>
        </w:rPr>
      </w:pPr>
    </w:p>
    <w:p w:rsidR="00BC381F" w:rsidRDefault="00BC381F" w:rsidP="00163D90">
      <w:pPr>
        <w:spacing w:after="0"/>
        <w:jc w:val="center"/>
        <w:rPr>
          <w:rFonts w:ascii="Times New Roman" w:hAnsi="Times New Roman" w:cs="Times New Roman"/>
          <w:sz w:val="24"/>
          <w:szCs w:val="24"/>
        </w:rPr>
      </w:pPr>
    </w:p>
    <w:p w:rsidR="00BC381F" w:rsidRDefault="00BC381F" w:rsidP="00163D90">
      <w:pPr>
        <w:spacing w:after="0"/>
        <w:jc w:val="center"/>
        <w:rPr>
          <w:rFonts w:ascii="Times New Roman" w:hAnsi="Times New Roman" w:cs="Times New Roman"/>
          <w:sz w:val="24"/>
          <w:szCs w:val="24"/>
        </w:rPr>
      </w:pPr>
      <w:r>
        <w:rPr>
          <w:rFonts w:ascii="Times New Roman" w:hAnsi="Times New Roman" w:cs="Times New Roman"/>
          <w:sz w:val="24"/>
          <w:szCs w:val="24"/>
        </w:rPr>
        <w:t>Шарыпово, 2019 г.</w:t>
      </w:r>
    </w:p>
    <w:p w:rsidR="00BC381F" w:rsidRPr="00BC381F" w:rsidRDefault="00BC381F" w:rsidP="00BC381F">
      <w:pPr>
        <w:pStyle w:val="a3"/>
        <w:numPr>
          <w:ilvl w:val="0"/>
          <w:numId w:val="1"/>
        </w:num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Общие положения</w:t>
      </w:r>
    </w:p>
    <w:p w:rsidR="00BC381F" w:rsidRDefault="00BC381F" w:rsidP="00BC381F">
      <w:pPr>
        <w:pStyle w:val="a3"/>
        <w:spacing w:after="0"/>
        <w:jc w:val="center"/>
        <w:rPr>
          <w:rFonts w:ascii="Times New Roman" w:hAnsi="Times New Roman" w:cs="Times New Roman"/>
          <w:sz w:val="24"/>
          <w:szCs w:val="24"/>
        </w:rPr>
      </w:pPr>
    </w:p>
    <w:p w:rsidR="00BC381F" w:rsidRPr="00BC381F" w:rsidRDefault="00BC381F" w:rsidP="00BC381F">
      <w:pPr>
        <w:pStyle w:val="a3"/>
        <w:numPr>
          <w:ilvl w:val="1"/>
          <w:numId w:val="1"/>
        </w:numPr>
        <w:spacing w:after="0"/>
        <w:jc w:val="both"/>
        <w:rPr>
          <w:rFonts w:ascii="Times New Roman" w:hAnsi="Times New Roman" w:cs="Times New Roman"/>
          <w:b/>
        </w:rPr>
      </w:pPr>
      <w:r w:rsidRPr="00BC381F">
        <w:rPr>
          <w:rFonts w:ascii="Times New Roman" w:hAnsi="Times New Roman" w:cs="Times New Roman"/>
        </w:rPr>
        <w:t xml:space="preserve"> Настоящая Политика </w:t>
      </w:r>
      <w:r>
        <w:rPr>
          <w:rFonts w:ascii="Times New Roman" w:hAnsi="Times New Roman" w:cs="Times New Roman"/>
        </w:rPr>
        <w:t>в отношении Обработки Персональных данных (далее – Политика) определяет политик</w:t>
      </w:r>
      <w:proofErr w:type="gramStart"/>
      <w:r>
        <w:rPr>
          <w:rFonts w:ascii="Times New Roman" w:hAnsi="Times New Roman" w:cs="Times New Roman"/>
        </w:rPr>
        <w:t>у ООО</w:t>
      </w:r>
      <w:proofErr w:type="gramEnd"/>
      <w:r>
        <w:rPr>
          <w:rFonts w:ascii="Times New Roman" w:hAnsi="Times New Roman" w:cs="Times New Roman"/>
        </w:rPr>
        <w:t xml:space="preserve"> МКК «ЕжевикаЗайм» в отношении Обработки и обеспечения безопасности Персональных данных.</w:t>
      </w:r>
    </w:p>
    <w:p w:rsidR="00BC381F" w:rsidRPr="00BC381F" w:rsidRDefault="00BC381F" w:rsidP="00BC381F">
      <w:pPr>
        <w:pStyle w:val="a3"/>
        <w:numPr>
          <w:ilvl w:val="1"/>
          <w:numId w:val="1"/>
        </w:numPr>
        <w:spacing w:after="0"/>
        <w:jc w:val="both"/>
        <w:rPr>
          <w:rFonts w:ascii="Times New Roman" w:hAnsi="Times New Roman" w:cs="Times New Roman"/>
          <w:b/>
        </w:rPr>
      </w:pPr>
      <w:r>
        <w:rPr>
          <w:rFonts w:ascii="Times New Roman" w:hAnsi="Times New Roman" w:cs="Times New Roman"/>
        </w:rPr>
        <w:t xml:space="preserve"> Политика разработана в соответствии с законодательством Российской Федерации в области персональных данных.</w:t>
      </w:r>
    </w:p>
    <w:p w:rsidR="00BC381F" w:rsidRPr="00BC381F" w:rsidRDefault="00BC381F" w:rsidP="00BC381F">
      <w:pPr>
        <w:pStyle w:val="a3"/>
        <w:numPr>
          <w:ilvl w:val="1"/>
          <w:numId w:val="1"/>
        </w:numPr>
        <w:spacing w:after="0"/>
        <w:jc w:val="both"/>
        <w:rPr>
          <w:rFonts w:ascii="Times New Roman" w:hAnsi="Times New Roman" w:cs="Times New Roman"/>
          <w:b/>
        </w:rPr>
      </w:pPr>
      <w:r>
        <w:rPr>
          <w:rFonts w:ascii="Times New Roman" w:hAnsi="Times New Roman" w:cs="Times New Roman"/>
        </w:rPr>
        <w:t xml:space="preserve"> Целью настоящей Политики является установление основных принципов и подходов к обработке и обеспечению безопасности персональных данных в ООО МКК «ЕжевикаЗайм.</w:t>
      </w:r>
    </w:p>
    <w:p w:rsidR="00BC381F" w:rsidRDefault="00BC381F" w:rsidP="00BC381F">
      <w:pPr>
        <w:pStyle w:val="a3"/>
        <w:numPr>
          <w:ilvl w:val="1"/>
          <w:numId w:val="1"/>
        </w:numPr>
        <w:spacing w:after="0"/>
        <w:jc w:val="both"/>
        <w:rPr>
          <w:rFonts w:ascii="Times New Roman" w:hAnsi="Times New Roman" w:cs="Times New Roman"/>
        </w:rPr>
      </w:pPr>
      <w:r>
        <w:rPr>
          <w:rFonts w:ascii="Times New Roman" w:hAnsi="Times New Roman" w:cs="Times New Roman"/>
          <w:b/>
        </w:rPr>
        <w:t xml:space="preserve"> </w:t>
      </w:r>
      <w:r w:rsidRPr="00BC381F">
        <w:rPr>
          <w:rFonts w:ascii="Times New Roman" w:hAnsi="Times New Roman" w:cs="Times New Roman"/>
        </w:rPr>
        <w:t>Действие Политики</w:t>
      </w:r>
      <w:r>
        <w:rPr>
          <w:rFonts w:ascii="Times New Roman" w:hAnsi="Times New Roman" w:cs="Times New Roman"/>
        </w:rPr>
        <w:t xml:space="preserve"> распространяется на все процесс</w:t>
      </w:r>
      <w:proofErr w:type="gramStart"/>
      <w:r>
        <w:rPr>
          <w:rFonts w:ascii="Times New Roman" w:hAnsi="Times New Roman" w:cs="Times New Roman"/>
        </w:rPr>
        <w:t>ы ООО</w:t>
      </w:r>
      <w:proofErr w:type="gramEnd"/>
      <w:r>
        <w:rPr>
          <w:rFonts w:ascii="Times New Roman" w:hAnsi="Times New Roman" w:cs="Times New Roman"/>
        </w:rPr>
        <w:t xml:space="preserve"> МКК «ЕжевикаЗайм», связанные с обработкой персональных данных.</w:t>
      </w:r>
    </w:p>
    <w:p w:rsidR="00BC381F" w:rsidRDefault="00BC381F" w:rsidP="00BC381F">
      <w:pPr>
        <w:pStyle w:val="a3"/>
        <w:numPr>
          <w:ilvl w:val="1"/>
          <w:numId w:val="1"/>
        </w:numPr>
        <w:spacing w:after="0"/>
        <w:jc w:val="both"/>
        <w:rPr>
          <w:rFonts w:ascii="Times New Roman" w:hAnsi="Times New Roman" w:cs="Times New Roman"/>
        </w:rPr>
      </w:pPr>
      <w:r>
        <w:rPr>
          <w:rFonts w:ascii="Times New Roman" w:hAnsi="Times New Roman" w:cs="Times New Roman"/>
        </w:rPr>
        <w:t xml:space="preserve"> Политика обязательна для ознакомления и исполнения всеми лицами, допущенными к обработке персональных данных в информационной системе персональных данных.</w:t>
      </w:r>
    </w:p>
    <w:p w:rsidR="00BC381F" w:rsidRDefault="00BC381F" w:rsidP="00BC381F">
      <w:pPr>
        <w:pStyle w:val="a3"/>
        <w:numPr>
          <w:ilvl w:val="1"/>
          <w:numId w:val="1"/>
        </w:numPr>
        <w:spacing w:after="0"/>
        <w:jc w:val="both"/>
        <w:rPr>
          <w:rFonts w:ascii="Times New Roman" w:hAnsi="Times New Roman" w:cs="Times New Roman"/>
        </w:rPr>
      </w:pPr>
      <w:r>
        <w:rPr>
          <w:rFonts w:ascii="Times New Roman" w:hAnsi="Times New Roman" w:cs="Times New Roman"/>
        </w:rPr>
        <w:t xml:space="preserve"> Пересмотр и обновление настоящей Политики осуществляется в связи с изменениями законодательства Российской Федерации в области персональных данных, по результатам анализа актуальности, достаточности и эффективности используемых мер обеспечения информационной безопасности, а также по результатам других контрольных мероприятий.</w:t>
      </w:r>
    </w:p>
    <w:p w:rsidR="00BC381F" w:rsidRDefault="00BC381F" w:rsidP="00BC381F">
      <w:pPr>
        <w:pStyle w:val="a3"/>
        <w:numPr>
          <w:ilvl w:val="1"/>
          <w:numId w:val="1"/>
        </w:numPr>
        <w:spacing w:after="0"/>
        <w:jc w:val="both"/>
        <w:rPr>
          <w:rFonts w:ascii="Times New Roman" w:hAnsi="Times New Roman" w:cs="Times New Roman"/>
        </w:rPr>
      </w:pPr>
      <w:r>
        <w:rPr>
          <w:rFonts w:ascii="Times New Roman" w:hAnsi="Times New Roman" w:cs="Times New Roman"/>
        </w:rPr>
        <w:t xml:space="preserve"> Текущая редакция Политики размещается в сети интернет и пунктах выдач микрозаймов в общем доступе и вступает в силу с момента размещения, если иное не будет предусмотрено </w:t>
      </w:r>
      <w:r w:rsidR="00DE72B6">
        <w:rPr>
          <w:rFonts w:ascii="Times New Roman" w:hAnsi="Times New Roman" w:cs="Times New Roman"/>
        </w:rPr>
        <w:t>новой редакцией Политики.</w:t>
      </w:r>
    </w:p>
    <w:p w:rsidR="00DE72B6" w:rsidRDefault="00DE72B6" w:rsidP="00DE72B6">
      <w:pPr>
        <w:pStyle w:val="a3"/>
        <w:spacing w:after="0"/>
        <w:jc w:val="both"/>
        <w:rPr>
          <w:rFonts w:ascii="Times New Roman" w:hAnsi="Times New Roman" w:cs="Times New Roman"/>
        </w:rPr>
      </w:pPr>
    </w:p>
    <w:p w:rsidR="00DE72B6" w:rsidRPr="00DE72B6" w:rsidRDefault="00DE72B6" w:rsidP="00DE72B6">
      <w:pPr>
        <w:pStyle w:val="a3"/>
        <w:numPr>
          <w:ilvl w:val="0"/>
          <w:numId w:val="1"/>
        </w:numPr>
        <w:spacing w:after="0"/>
        <w:jc w:val="center"/>
        <w:rPr>
          <w:rFonts w:ascii="Times New Roman" w:hAnsi="Times New Roman" w:cs="Times New Roman"/>
          <w:b/>
          <w:sz w:val="24"/>
          <w:szCs w:val="24"/>
        </w:rPr>
      </w:pPr>
      <w:r>
        <w:rPr>
          <w:rFonts w:ascii="Times New Roman" w:hAnsi="Times New Roman" w:cs="Times New Roman"/>
          <w:b/>
          <w:sz w:val="24"/>
          <w:szCs w:val="24"/>
        </w:rPr>
        <w:t>Термины и определения</w:t>
      </w:r>
    </w:p>
    <w:p w:rsidR="00DE72B6" w:rsidRDefault="00DE72B6" w:rsidP="00DE72B6">
      <w:pPr>
        <w:pStyle w:val="a3"/>
        <w:spacing w:after="0"/>
        <w:jc w:val="center"/>
        <w:rPr>
          <w:rFonts w:ascii="Times New Roman" w:hAnsi="Times New Roman" w:cs="Times New Roman"/>
        </w:rPr>
      </w:pPr>
    </w:p>
    <w:p w:rsidR="00DE72B6" w:rsidRDefault="00DE72B6" w:rsidP="00DE72B6">
      <w:pPr>
        <w:pStyle w:val="a3"/>
        <w:spacing w:after="0"/>
        <w:ind w:left="426"/>
        <w:jc w:val="both"/>
        <w:rPr>
          <w:rFonts w:ascii="Times New Roman" w:hAnsi="Times New Roman" w:cs="Times New Roman"/>
        </w:rPr>
      </w:pPr>
      <w:r>
        <w:rPr>
          <w:rFonts w:ascii="Times New Roman" w:hAnsi="Times New Roman" w:cs="Times New Roman"/>
          <w:b/>
        </w:rPr>
        <w:t xml:space="preserve">«персональные данные» - </w:t>
      </w:r>
      <w:r>
        <w:rPr>
          <w:rFonts w:ascii="Times New Roman" w:hAnsi="Times New Roman" w:cs="Times New Roman"/>
        </w:rPr>
        <w:t>любая информация, относящаяся к прямо или косвенно определенному или определяемому физическому лицу (субъекту персональных данных);</w:t>
      </w:r>
    </w:p>
    <w:p w:rsidR="00DE72B6" w:rsidRDefault="00DE72B6" w:rsidP="00DE72B6">
      <w:pPr>
        <w:pStyle w:val="a3"/>
        <w:spacing w:after="0"/>
        <w:ind w:left="426"/>
        <w:jc w:val="both"/>
        <w:rPr>
          <w:rFonts w:ascii="Times New Roman" w:hAnsi="Times New Roman" w:cs="Times New Roman"/>
        </w:rPr>
      </w:pPr>
      <w:r>
        <w:rPr>
          <w:rFonts w:ascii="Times New Roman" w:hAnsi="Times New Roman" w:cs="Times New Roman"/>
          <w:b/>
        </w:rPr>
        <w:t>«оператор» -</w:t>
      </w:r>
      <w:r>
        <w:rPr>
          <w:rFonts w:ascii="Times New Roman" w:hAnsi="Times New Roman" w:cs="Times New Roman"/>
        </w:rPr>
        <w:t xml:space="preserve">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DE72B6" w:rsidRDefault="00DE72B6" w:rsidP="00DE72B6">
      <w:pPr>
        <w:pStyle w:val="a3"/>
        <w:spacing w:after="0"/>
        <w:ind w:left="426"/>
        <w:jc w:val="both"/>
        <w:rPr>
          <w:rFonts w:ascii="Times New Roman" w:hAnsi="Times New Roman" w:cs="Times New Roman"/>
        </w:rPr>
      </w:pPr>
      <w:r>
        <w:rPr>
          <w:rFonts w:ascii="Times New Roman" w:hAnsi="Times New Roman" w:cs="Times New Roman"/>
          <w:b/>
        </w:rPr>
        <w:t>«обработка персональных данных» -</w:t>
      </w:r>
      <w:r>
        <w:rPr>
          <w:rFonts w:ascii="Times New Roman" w:hAnsi="Times New Roman" w:cs="Times New Roman"/>
        </w:rPr>
        <w:t xml:space="preserve">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DE72B6" w:rsidRDefault="00DE72B6" w:rsidP="00DE72B6">
      <w:pPr>
        <w:pStyle w:val="a3"/>
        <w:spacing w:after="0"/>
        <w:ind w:left="426"/>
        <w:jc w:val="both"/>
        <w:rPr>
          <w:rFonts w:ascii="Times New Roman" w:hAnsi="Times New Roman" w:cs="Times New Roman"/>
        </w:rPr>
      </w:pPr>
      <w:r w:rsidRPr="00DE72B6">
        <w:rPr>
          <w:rFonts w:ascii="Times New Roman" w:hAnsi="Times New Roman" w:cs="Times New Roman"/>
          <w:b/>
        </w:rPr>
        <w:t xml:space="preserve">«автоматизированная обработка персональных данных» - </w:t>
      </w:r>
      <w:r w:rsidR="00A55F63">
        <w:rPr>
          <w:rFonts w:ascii="Times New Roman" w:hAnsi="Times New Roman" w:cs="Times New Roman"/>
        </w:rPr>
        <w:t>обработка персональных данных с помощью средств вычислительной техники;</w:t>
      </w:r>
    </w:p>
    <w:p w:rsidR="00A55F63" w:rsidRDefault="00A55F63" w:rsidP="00DE72B6">
      <w:pPr>
        <w:pStyle w:val="a3"/>
        <w:spacing w:after="0"/>
        <w:ind w:left="426"/>
        <w:jc w:val="both"/>
        <w:rPr>
          <w:rFonts w:ascii="Times New Roman" w:hAnsi="Times New Roman" w:cs="Times New Roman"/>
        </w:rPr>
      </w:pPr>
      <w:r>
        <w:rPr>
          <w:rFonts w:ascii="Times New Roman" w:hAnsi="Times New Roman" w:cs="Times New Roman"/>
          <w:b/>
        </w:rPr>
        <w:t>«распространение персональных данных» -</w:t>
      </w:r>
      <w:r>
        <w:rPr>
          <w:rFonts w:ascii="Times New Roman" w:hAnsi="Times New Roman" w:cs="Times New Roman"/>
        </w:rPr>
        <w:t xml:space="preserve"> действия, направленные на раскрытие персональных данных неопределенному кругу лиц;</w:t>
      </w:r>
    </w:p>
    <w:p w:rsidR="00A55F63" w:rsidRDefault="00A55F63" w:rsidP="00DE72B6">
      <w:pPr>
        <w:pStyle w:val="a3"/>
        <w:spacing w:after="0"/>
        <w:ind w:left="426"/>
        <w:jc w:val="both"/>
        <w:rPr>
          <w:rFonts w:ascii="Times New Roman" w:hAnsi="Times New Roman" w:cs="Times New Roman"/>
        </w:rPr>
      </w:pPr>
      <w:r>
        <w:rPr>
          <w:rFonts w:ascii="Times New Roman" w:hAnsi="Times New Roman" w:cs="Times New Roman"/>
          <w:b/>
        </w:rPr>
        <w:t>«предоставление персональных данных» -</w:t>
      </w:r>
      <w:r>
        <w:rPr>
          <w:rFonts w:ascii="Times New Roman" w:hAnsi="Times New Roman" w:cs="Times New Roman"/>
        </w:rPr>
        <w:t xml:space="preserve"> действия, направленные на раскрытие персональных данных определенному лицу или определенному кругу лиц;</w:t>
      </w:r>
    </w:p>
    <w:p w:rsidR="00A55F63" w:rsidRDefault="00A55F63" w:rsidP="00DE72B6">
      <w:pPr>
        <w:pStyle w:val="a3"/>
        <w:spacing w:after="0"/>
        <w:ind w:left="426"/>
        <w:jc w:val="both"/>
        <w:rPr>
          <w:rFonts w:ascii="Times New Roman" w:hAnsi="Times New Roman" w:cs="Times New Roman"/>
        </w:rPr>
      </w:pPr>
      <w:r>
        <w:rPr>
          <w:rFonts w:ascii="Times New Roman" w:hAnsi="Times New Roman" w:cs="Times New Roman"/>
          <w:b/>
        </w:rPr>
        <w:t>«блокирование персональных данных» -</w:t>
      </w:r>
      <w:r>
        <w:rPr>
          <w:rFonts w:ascii="Times New Roman" w:hAnsi="Times New Roman" w:cs="Times New Roman"/>
        </w:rPr>
        <w:t xml:space="preserve"> временное прекращение обработки персональных данных (за исключением случаев, если обработка необходима для уточнения персональных данных);</w:t>
      </w:r>
    </w:p>
    <w:p w:rsidR="00A55F63" w:rsidRDefault="00A55F63" w:rsidP="00DE72B6">
      <w:pPr>
        <w:pStyle w:val="a3"/>
        <w:spacing w:after="0"/>
        <w:ind w:left="426"/>
        <w:jc w:val="both"/>
        <w:rPr>
          <w:rFonts w:ascii="Times New Roman" w:hAnsi="Times New Roman" w:cs="Times New Roman"/>
        </w:rPr>
      </w:pPr>
      <w:r>
        <w:rPr>
          <w:rFonts w:ascii="Times New Roman" w:hAnsi="Times New Roman" w:cs="Times New Roman"/>
          <w:b/>
        </w:rPr>
        <w:t>«уничтожение персональных данных» -</w:t>
      </w:r>
      <w:r>
        <w:rPr>
          <w:rFonts w:ascii="Times New Roman" w:hAnsi="Times New Roman" w:cs="Times New Roman"/>
        </w:rPr>
        <w:t xml:space="preserve">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A55F63" w:rsidRDefault="00A55F63" w:rsidP="00DE72B6">
      <w:pPr>
        <w:pStyle w:val="a3"/>
        <w:spacing w:after="0"/>
        <w:ind w:left="426"/>
        <w:jc w:val="both"/>
        <w:rPr>
          <w:rFonts w:ascii="Times New Roman" w:hAnsi="Times New Roman" w:cs="Times New Roman"/>
        </w:rPr>
      </w:pPr>
      <w:r>
        <w:rPr>
          <w:rFonts w:ascii="Times New Roman" w:hAnsi="Times New Roman" w:cs="Times New Roman"/>
          <w:b/>
        </w:rPr>
        <w:lastRenderedPageBreak/>
        <w:t>«обезличивание персональных данных» -</w:t>
      </w:r>
      <w:r>
        <w:rPr>
          <w:rFonts w:ascii="Times New Roman" w:hAnsi="Times New Roman" w:cs="Times New Roman"/>
        </w:rPr>
        <w:t xml:space="preserve">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A55F63" w:rsidRDefault="00A55F63" w:rsidP="00DE72B6">
      <w:pPr>
        <w:pStyle w:val="a3"/>
        <w:spacing w:after="0"/>
        <w:ind w:left="426"/>
        <w:jc w:val="both"/>
        <w:rPr>
          <w:rFonts w:ascii="Times New Roman" w:hAnsi="Times New Roman" w:cs="Times New Roman"/>
        </w:rPr>
      </w:pPr>
      <w:r>
        <w:rPr>
          <w:rFonts w:ascii="Times New Roman" w:hAnsi="Times New Roman" w:cs="Times New Roman"/>
          <w:b/>
        </w:rPr>
        <w:t>«информационная система персональных данных» -</w:t>
      </w:r>
      <w:r>
        <w:rPr>
          <w:rFonts w:ascii="Times New Roman" w:hAnsi="Times New Roman" w:cs="Times New Roman"/>
        </w:rPr>
        <w:t xml:space="preserve">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A55F63" w:rsidRDefault="00A55F63" w:rsidP="00DE72B6">
      <w:pPr>
        <w:pStyle w:val="a3"/>
        <w:spacing w:after="0"/>
        <w:ind w:left="426"/>
        <w:jc w:val="both"/>
        <w:rPr>
          <w:rFonts w:ascii="Times New Roman" w:hAnsi="Times New Roman" w:cs="Times New Roman"/>
        </w:rPr>
      </w:pPr>
      <w:r>
        <w:rPr>
          <w:rFonts w:ascii="Times New Roman" w:hAnsi="Times New Roman" w:cs="Times New Roman"/>
          <w:b/>
        </w:rPr>
        <w:t>«трансграничная передача персональных данных» -</w:t>
      </w:r>
      <w:r>
        <w:rPr>
          <w:rFonts w:ascii="Times New Roman" w:hAnsi="Times New Roman" w:cs="Times New Roman"/>
        </w:rPr>
        <w:t xml:space="preserve">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A55F63" w:rsidRDefault="00A55F63" w:rsidP="00DE72B6">
      <w:pPr>
        <w:pStyle w:val="a3"/>
        <w:spacing w:after="0"/>
        <w:ind w:left="426"/>
        <w:jc w:val="both"/>
        <w:rPr>
          <w:rFonts w:ascii="Times New Roman" w:hAnsi="Times New Roman" w:cs="Times New Roman"/>
        </w:rPr>
      </w:pPr>
      <w:r>
        <w:rPr>
          <w:rFonts w:ascii="Times New Roman" w:hAnsi="Times New Roman" w:cs="Times New Roman"/>
          <w:b/>
        </w:rPr>
        <w:t xml:space="preserve">«конфиденциальность персональных данных» - </w:t>
      </w:r>
      <w:r w:rsidRPr="00A55F63">
        <w:rPr>
          <w:rFonts w:ascii="Times New Roman" w:hAnsi="Times New Roman" w:cs="Times New Roman"/>
        </w:rPr>
        <w:t>обязательное для соблюдения оператором или иным получившим доступ</w:t>
      </w:r>
      <w:r>
        <w:rPr>
          <w:rFonts w:ascii="Times New Roman" w:hAnsi="Times New Roman" w:cs="Times New Roman"/>
          <w:b/>
        </w:rPr>
        <w:t xml:space="preserve"> </w:t>
      </w:r>
      <w:r>
        <w:rPr>
          <w:rFonts w:ascii="Times New Roman" w:hAnsi="Times New Roman" w:cs="Times New Roman"/>
        </w:rPr>
        <w:t>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rsidR="00A55F63" w:rsidRDefault="001A2800" w:rsidP="00DE72B6">
      <w:pPr>
        <w:pStyle w:val="a3"/>
        <w:spacing w:after="0"/>
        <w:ind w:left="426"/>
        <w:jc w:val="both"/>
        <w:rPr>
          <w:rFonts w:ascii="Times New Roman" w:hAnsi="Times New Roman" w:cs="Times New Roman"/>
        </w:rPr>
      </w:pPr>
      <w:r>
        <w:rPr>
          <w:rFonts w:ascii="Times New Roman" w:hAnsi="Times New Roman" w:cs="Times New Roman"/>
          <w:b/>
        </w:rPr>
        <w:t>«информация» -</w:t>
      </w:r>
      <w:r>
        <w:rPr>
          <w:rFonts w:ascii="Times New Roman" w:hAnsi="Times New Roman" w:cs="Times New Roman"/>
        </w:rPr>
        <w:t xml:space="preserve"> сведения (сообщения, данные) независимо от формы их представления;</w:t>
      </w:r>
    </w:p>
    <w:p w:rsidR="001A2800" w:rsidRDefault="001A2800" w:rsidP="00DE72B6">
      <w:pPr>
        <w:pStyle w:val="a3"/>
        <w:spacing w:after="0"/>
        <w:ind w:left="426"/>
        <w:jc w:val="both"/>
        <w:rPr>
          <w:rFonts w:ascii="Times New Roman" w:hAnsi="Times New Roman" w:cs="Times New Roman"/>
        </w:rPr>
      </w:pPr>
      <w:r>
        <w:rPr>
          <w:rFonts w:ascii="Times New Roman" w:hAnsi="Times New Roman" w:cs="Times New Roman"/>
          <w:b/>
        </w:rPr>
        <w:t>«доступ к информации» -</w:t>
      </w:r>
      <w:r>
        <w:rPr>
          <w:rFonts w:ascii="Times New Roman" w:hAnsi="Times New Roman" w:cs="Times New Roman"/>
        </w:rPr>
        <w:t xml:space="preserve"> возможность получения информац</w:t>
      </w:r>
      <w:proofErr w:type="gramStart"/>
      <w:r>
        <w:rPr>
          <w:rFonts w:ascii="Times New Roman" w:hAnsi="Times New Roman" w:cs="Times New Roman"/>
        </w:rPr>
        <w:t>ии и ее</w:t>
      </w:r>
      <w:proofErr w:type="gramEnd"/>
      <w:r>
        <w:rPr>
          <w:rFonts w:ascii="Times New Roman" w:hAnsi="Times New Roman" w:cs="Times New Roman"/>
        </w:rPr>
        <w:t xml:space="preserve"> использования;</w:t>
      </w:r>
    </w:p>
    <w:p w:rsidR="001A2800" w:rsidRDefault="001A2800" w:rsidP="00DE72B6">
      <w:pPr>
        <w:pStyle w:val="a3"/>
        <w:spacing w:after="0"/>
        <w:ind w:left="426"/>
        <w:jc w:val="both"/>
        <w:rPr>
          <w:rFonts w:ascii="Times New Roman" w:hAnsi="Times New Roman" w:cs="Times New Roman"/>
        </w:rPr>
      </w:pPr>
      <w:r>
        <w:rPr>
          <w:rFonts w:ascii="Times New Roman" w:hAnsi="Times New Roman" w:cs="Times New Roman"/>
          <w:b/>
        </w:rPr>
        <w:t>«документированная информация» -</w:t>
      </w:r>
      <w:r>
        <w:rPr>
          <w:rFonts w:ascii="Times New Roman" w:hAnsi="Times New Roman" w:cs="Times New Roman"/>
        </w:rPr>
        <w:t xml:space="preserve"> зафиксированная на материальном носителе путем документирования информация с реквизитами, позволяющими определять такую информацию или ее материальный носитель.</w:t>
      </w:r>
    </w:p>
    <w:p w:rsidR="001A2800" w:rsidRDefault="001A2800" w:rsidP="00DE72B6">
      <w:pPr>
        <w:pStyle w:val="a3"/>
        <w:spacing w:after="0"/>
        <w:ind w:left="426"/>
        <w:jc w:val="both"/>
        <w:rPr>
          <w:rFonts w:ascii="Times New Roman" w:hAnsi="Times New Roman" w:cs="Times New Roman"/>
        </w:rPr>
      </w:pPr>
    </w:p>
    <w:p w:rsidR="001A2800" w:rsidRDefault="001A2800" w:rsidP="001A2800">
      <w:pPr>
        <w:pStyle w:val="a3"/>
        <w:numPr>
          <w:ilvl w:val="0"/>
          <w:numId w:val="1"/>
        </w:numPr>
        <w:spacing w:after="0"/>
        <w:jc w:val="center"/>
        <w:rPr>
          <w:rFonts w:ascii="Times New Roman" w:hAnsi="Times New Roman" w:cs="Times New Roman"/>
          <w:b/>
          <w:sz w:val="24"/>
          <w:szCs w:val="24"/>
        </w:rPr>
      </w:pPr>
      <w:r>
        <w:rPr>
          <w:rFonts w:ascii="Times New Roman" w:hAnsi="Times New Roman" w:cs="Times New Roman"/>
          <w:b/>
          <w:sz w:val="24"/>
          <w:szCs w:val="24"/>
        </w:rPr>
        <w:t xml:space="preserve">Категории Субъектов Персональных данных, персональные данные которых обрабатываются, перечень обрабатываемых персональных данных </w:t>
      </w:r>
    </w:p>
    <w:p w:rsidR="001A2800" w:rsidRDefault="001A2800" w:rsidP="001A2800">
      <w:pPr>
        <w:pStyle w:val="a3"/>
        <w:spacing w:after="0"/>
        <w:jc w:val="center"/>
        <w:rPr>
          <w:rFonts w:ascii="Times New Roman" w:hAnsi="Times New Roman" w:cs="Times New Roman"/>
        </w:rPr>
      </w:pPr>
      <w:r>
        <w:rPr>
          <w:rFonts w:ascii="Times New Roman" w:hAnsi="Times New Roman" w:cs="Times New Roman"/>
          <w:b/>
          <w:sz w:val="24"/>
          <w:szCs w:val="24"/>
        </w:rPr>
        <w:t>ООО МКК «ЕжевикаЗайм»</w:t>
      </w:r>
    </w:p>
    <w:p w:rsidR="001A2800" w:rsidRDefault="001A2800" w:rsidP="001A2800">
      <w:pPr>
        <w:pStyle w:val="a3"/>
        <w:spacing w:after="0"/>
        <w:jc w:val="center"/>
        <w:rPr>
          <w:rFonts w:ascii="Times New Roman" w:hAnsi="Times New Roman" w:cs="Times New Roman"/>
        </w:rPr>
      </w:pPr>
    </w:p>
    <w:p w:rsidR="001A2800" w:rsidRDefault="001A2800" w:rsidP="001A2800">
      <w:pPr>
        <w:pStyle w:val="a3"/>
        <w:numPr>
          <w:ilvl w:val="1"/>
          <w:numId w:val="1"/>
        </w:numPr>
        <w:spacing w:after="0"/>
        <w:jc w:val="both"/>
        <w:rPr>
          <w:rFonts w:ascii="Times New Roman" w:hAnsi="Times New Roman" w:cs="Times New Roman"/>
        </w:rPr>
      </w:pPr>
      <w:r>
        <w:rPr>
          <w:rFonts w:ascii="Times New Roman" w:hAnsi="Times New Roman" w:cs="Times New Roman"/>
        </w:rPr>
        <w:t xml:space="preserve"> Перечень </w:t>
      </w:r>
      <w:proofErr w:type="gramStart"/>
      <w:r>
        <w:rPr>
          <w:rFonts w:ascii="Times New Roman" w:hAnsi="Times New Roman" w:cs="Times New Roman"/>
        </w:rPr>
        <w:t>Персональных данных, обрабатываемых в Микрокредитной компании определяется</w:t>
      </w:r>
      <w:proofErr w:type="gramEnd"/>
      <w:r>
        <w:rPr>
          <w:rFonts w:ascii="Times New Roman" w:hAnsi="Times New Roman" w:cs="Times New Roman"/>
        </w:rPr>
        <w:t xml:space="preserve"> в соответствии с законодательством Российской Федерации и с учетом целей и оснований Обработки Персональных данных (раздел 4 настоящей Политики).</w:t>
      </w:r>
    </w:p>
    <w:p w:rsidR="001A2800" w:rsidRDefault="008C567F" w:rsidP="001A2800">
      <w:pPr>
        <w:pStyle w:val="a3"/>
        <w:numPr>
          <w:ilvl w:val="1"/>
          <w:numId w:val="1"/>
        </w:numPr>
        <w:spacing w:after="0"/>
        <w:jc w:val="both"/>
        <w:rPr>
          <w:rFonts w:ascii="Times New Roman" w:hAnsi="Times New Roman" w:cs="Times New Roman"/>
        </w:rPr>
      </w:pPr>
      <w:r>
        <w:rPr>
          <w:rFonts w:ascii="Times New Roman" w:hAnsi="Times New Roman" w:cs="Times New Roman"/>
        </w:rPr>
        <w:t xml:space="preserve">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в Микрокредитной компании не осуществляется.</w:t>
      </w:r>
    </w:p>
    <w:p w:rsidR="008C567F" w:rsidRDefault="008C567F" w:rsidP="001A2800">
      <w:pPr>
        <w:pStyle w:val="a3"/>
        <w:numPr>
          <w:ilvl w:val="1"/>
          <w:numId w:val="1"/>
        </w:numPr>
        <w:spacing w:after="0"/>
        <w:jc w:val="both"/>
        <w:rPr>
          <w:rFonts w:ascii="Times New Roman" w:hAnsi="Times New Roman" w:cs="Times New Roman"/>
        </w:rPr>
      </w:pPr>
      <w:r>
        <w:rPr>
          <w:rFonts w:ascii="Times New Roman" w:hAnsi="Times New Roman" w:cs="Times New Roman"/>
        </w:rPr>
        <w:t xml:space="preserve"> Перечень персональных данных, подлежащих защите в ООО МКК «ЕжевикаЗайм», формируется в соответствии с Федеральным законом РФ от 27 июля 2006г. № 152-ФЗ «О персональных данных» и Уставом ООО МКК «ЕжевикаЗайм».</w:t>
      </w:r>
    </w:p>
    <w:p w:rsidR="008C567F" w:rsidRDefault="008C567F" w:rsidP="001A2800">
      <w:pPr>
        <w:pStyle w:val="a3"/>
        <w:numPr>
          <w:ilvl w:val="1"/>
          <w:numId w:val="1"/>
        </w:numPr>
        <w:spacing w:after="0"/>
        <w:jc w:val="both"/>
        <w:rPr>
          <w:rFonts w:ascii="Times New Roman" w:hAnsi="Times New Roman" w:cs="Times New Roman"/>
        </w:rPr>
      </w:pPr>
      <w:r>
        <w:rPr>
          <w:rFonts w:ascii="Times New Roman" w:hAnsi="Times New Roman" w:cs="Times New Roman"/>
        </w:rPr>
        <w:t xml:space="preserve"> Сведениями, составляющими персональные данные, в ООО МКК «ЕжевикаЗайм» является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w:t>
      </w:r>
    </w:p>
    <w:p w:rsidR="008C567F" w:rsidRDefault="008C567F" w:rsidP="008C567F">
      <w:pPr>
        <w:pStyle w:val="a3"/>
        <w:numPr>
          <w:ilvl w:val="0"/>
          <w:numId w:val="2"/>
        </w:numPr>
        <w:spacing w:after="0"/>
        <w:jc w:val="both"/>
        <w:rPr>
          <w:rFonts w:ascii="Times New Roman" w:hAnsi="Times New Roman" w:cs="Times New Roman"/>
        </w:rPr>
      </w:pPr>
      <w:r>
        <w:rPr>
          <w:rFonts w:ascii="Times New Roman" w:hAnsi="Times New Roman" w:cs="Times New Roman"/>
        </w:rPr>
        <w:t>фамилия, имя, отчество;</w:t>
      </w:r>
    </w:p>
    <w:p w:rsidR="008C567F" w:rsidRDefault="008C567F" w:rsidP="008C567F">
      <w:pPr>
        <w:pStyle w:val="a3"/>
        <w:numPr>
          <w:ilvl w:val="0"/>
          <w:numId w:val="2"/>
        </w:numPr>
        <w:spacing w:after="0"/>
        <w:jc w:val="both"/>
        <w:rPr>
          <w:rFonts w:ascii="Times New Roman" w:hAnsi="Times New Roman" w:cs="Times New Roman"/>
        </w:rPr>
      </w:pPr>
      <w:r>
        <w:rPr>
          <w:rFonts w:ascii="Times New Roman" w:hAnsi="Times New Roman" w:cs="Times New Roman"/>
        </w:rPr>
        <w:t>дата и место рождения;</w:t>
      </w:r>
    </w:p>
    <w:p w:rsidR="008C567F" w:rsidRDefault="008C567F" w:rsidP="008C567F">
      <w:pPr>
        <w:pStyle w:val="a3"/>
        <w:numPr>
          <w:ilvl w:val="0"/>
          <w:numId w:val="2"/>
        </w:numPr>
        <w:spacing w:after="0"/>
        <w:jc w:val="both"/>
        <w:rPr>
          <w:rFonts w:ascii="Times New Roman" w:hAnsi="Times New Roman" w:cs="Times New Roman"/>
        </w:rPr>
      </w:pPr>
      <w:r>
        <w:rPr>
          <w:rFonts w:ascii="Times New Roman" w:hAnsi="Times New Roman" w:cs="Times New Roman"/>
        </w:rPr>
        <w:t>паспортные данные, в том числе, сведения об адресе регистрации;</w:t>
      </w:r>
    </w:p>
    <w:p w:rsidR="008C567F" w:rsidRDefault="008C567F" w:rsidP="008C567F">
      <w:pPr>
        <w:pStyle w:val="a3"/>
        <w:numPr>
          <w:ilvl w:val="0"/>
          <w:numId w:val="2"/>
        </w:numPr>
        <w:spacing w:after="0"/>
        <w:jc w:val="both"/>
        <w:rPr>
          <w:rFonts w:ascii="Times New Roman" w:hAnsi="Times New Roman" w:cs="Times New Roman"/>
        </w:rPr>
      </w:pPr>
      <w:r>
        <w:rPr>
          <w:rFonts w:ascii="Times New Roman" w:hAnsi="Times New Roman" w:cs="Times New Roman"/>
        </w:rPr>
        <w:t>адрес фактического проживания;</w:t>
      </w:r>
    </w:p>
    <w:p w:rsidR="008C567F" w:rsidRDefault="008C567F" w:rsidP="008C567F">
      <w:pPr>
        <w:pStyle w:val="a3"/>
        <w:numPr>
          <w:ilvl w:val="0"/>
          <w:numId w:val="2"/>
        </w:numPr>
        <w:spacing w:after="0"/>
        <w:jc w:val="both"/>
        <w:rPr>
          <w:rFonts w:ascii="Times New Roman" w:hAnsi="Times New Roman" w:cs="Times New Roman"/>
        </w:rPr>
      </w:pPr>
      <w:r>
        <w:rPr>
          <w:rFonts w:ascii="Times New Roman" w:hAnsi="Times New Roman" w:cs="Times New Roman"/>
        </w:rPr>
        <w:t>страховой номер индивидуального лицевого счета;</w:t>
      </w:r>
    </w:p>
    <w:p w:rsidR="008C567F" w:rsidRDefault="008C567F" w:rsidP="008C567F">
      <w:pPr>
        <w:pStyle w:val="a3"/>
        <w:numPr>
          <w:ilvl w:val="0"/>
          <w:numId w:val="2"/>
        </w:numPr>
        <w:spacing w:after="0"/>
        <w:jc w:val="both"/>
        <w:rPr>
          <w:rFonts w:ascii="Times New Roman" w:hAnsi="Times New Roman" w:cs="Times New Roman"/>
        </w:rPr>
      </w:pPr>
      <w:r>
        <w:rPr>
          <w:rFonts w:ascii="Times New Roman" w:hAnsi="Times New Roman" w:cs="Times New Roman"/>
        </w:rPr>
        <w:t>данные документа, подтверждающего назначение пенсии по старости;</w:t>
      </w:r>
    </w:p>
    <w:p w:rsidR="008C567F" w:rsidRDefault="008C567F" w:rsidP="008C567F">
      <w:pPr>
        <w:pStyle w:val="a3"/>
        <w:numPr>
          <w:ilvl w:val="0"/>
          <w:numId w:val="2"/>
        </w:numPr>
        <w:spacing w:after="0"/>
        <w:jc w:val="both"/>
        <w:rPr>
          <w:rFonts w:ascii="Times New Roman" w:hAnsi="Times New Roman" w:cs="Times New Roman"/>
        </w:rPr>
      </w:pPr>
      <w:r>
        <w:rPr>
          <w:rFonts w:ascii="Times New Roman" w:hAnsi="Times New Roman" w:cs="Times New Roman"/>
        </w:rPr>
        <w:t>семейное положение;</w:t>
      </w:r>
    </w:p>
    <w:p w:rsidR="008C567F" w:rsidRDefault="008C567F" w:rsidP="008C567F">
      <w:pPr>
        <w:pStyle w:val="a3"/>
        <w:numPr>
          <w:ilvl w:val="0"/>
          <w:numId w:val="2"/>
        </w:numPr>
        <w:spacing w:after="0"/>
        <w:jc w:val="both"/>
        <w:rPr>
          <w:rFonts w:ascii="Times New Roman" w:hAnsi="Times New Roman" w:cs="Times New Roman"/>
        </w:rPr>
      </w:pPr>
      <w:r>
        <w:rPr>
          <w:rFonts w:ascii="Times New Roman" w:hAnsi="Times New Roman" w:cs="Times New Roman"/>
        </w:rPr>
        <w:t>сведения о форме занятости и среднем размере месячных доходов и расходов;</w:t>
      </w:r>
    </w:p>
    <w:p w:rsidR="008C567F" w:rsidRDefault="008C567F" w:rsidP="008C567F">
      <w:pPr>
        <w:pStyle w:val="a3"/>
        <w:numPr>
          <w:ilvl w:val="0"/>
          <w:numId w:val="2"/>
        </w:numPr>
        <w:spacing w:after="0"/>
        <w:jc w:val="both"/>
        <w:rPr>
          <w:rFonts w:ascii="Times New Roman" w:hAnsi="Times New Roman" w:cs="Times New Roman"/>
        </w:rPr>
      </w:pPr>
      <w:r>
        <w:rPr>
          <w:rFonts w:ascii="Times New Roman" w:hAnsi="Times New Roman" w:cs="Times New Roman"/>
        </w:rPr>
        <w:t>сведения о наименовании работодателя, адресе места работы, занимаемой должности, трудовом стаже на последнем месте работы;</w:t>
      </w:r>
    </w:p>
    <w:p w:rsidR="008C567F" w:rsidRDefault="008C567F" w:rsidP="008C567F">
      <w:pPr>
        <w:pStyle w:val="a3"/>
        <w:numPr>
          <w:ilvl w:val="0"/>
          <w:numId w:val="2"/>
        </w:numPr>
        <w:spacing w:after="0"/>
        <w:jc w:val="both"/>
        <w:rPr>
          <w:rFonts w:ascii="Times New Roman" w:hAnsi="Times New Roman" w:cs="Times New Roman"/>
        </w:rPr>
      </w:pPr>
      <w:r>
        <w:rPr>
          <w:rFonts w:ascii="Times New Roman" w:hAnsi="Times New Roman" w:cs="Times New Roman"/>
        </w:rPr>
        <w:t>Ф.И.О. контактных (третьих) лиц</w:t>
      </w:r>
      <w:r w:rsidR="00AE5AB4">
        <w:rPr>
          <w:rFonts w:ascii="Times New Roman" w:hAnsi="Times New Roman" w:cs="Times New Roman"/>
        </w:rPr>
        <w:t xml:space="preserve">, степень родства, </w:t>
      </w:r>
      <w:proofErr w:type="gramStart"/>
      <w:r w:rsidR="00AE5AB4">
        <w:rPr>
          <w:rFonts w:ascii="Times New Roman" w:hAnsi="Times New Roman" w:cs="Times New Roman"/>
        </w:rPr>
        <w:t>телефонные</w:t>
      </w:r>
      <w:proofErr w:type="gramEnd"/>
      <w:r w:rsidR="00AE5AB4">
        <w:rPr>
          <w:rFonts w:ascii="Times New Roman" w:hAnsi="Times New Roman" w:cs="Times New Roman"/>
        </w:rPr>
        <w:t xml:space="preserve"> номер контактных (третьих) лиц;</w:t>
      </w:r>
    </w:p>
    <w:p w:rsidR="00AE5AB4" w:rsidRDefault="00AE5AB4" w:rsidP="008C567F">
      <w:pPr>
        <w:pStyle w:val="a3"/>
        <w:numPr>
          <w:ilvl w:val="0"/>
          <w:numId w:val="2"/>
        </w:numPr>
        <w:spacing w:after="0"/>
        <w:jc w:val="both"/>
        <w:rPr>
          <w:rFonts w:ascii="Times New Roman" w:hAnsi="Times New Roman" w:cs="Times New Roman"/>
        </w:rPr>
      </w:pPr>
      <w:r>
        <w:rPr>
          <w:rFonts w:ascii="Times New Roman" w:hAnsi="Times New Roman" w:cs="Times New Roman"/>
        </w:rPr>
        <w:t>индивидуальные телефонные номера;</w:t>
      </w:r>
    </w:p>
    <w:p w:rsidR="00AE5AB4" w:rsidRDefault="00AE5AB4" w:rsidP="008C567F">
      <w:pPr>
        <w:pStyle w:val="a3"/>
        <w:numPr>
          <w:ilvl w:val="0"/>
          <w:numId w:val="2"/>
        </w:numPr>
        <w:spacing w:after="0"/>
        <w:jc w:val="both"/>
        <w:rPr>
          <w:rFonts w:ascii="Times New Roman" w:hAnsi="Times New Roman" w:cs="Times New Roman"/>
        </w:rPr>
      </w:pPr>
      <w:r>
        <w:rPr>
          <w:rFonts w:ascii="Times New Roman" w:hAnsi="Times New Roman" w:cs="Times New Roman"/>
        </w:rPr>
        <w:t>сведения о кредитной истории;</w:t>
      </w:r>
    </w:p>
    <w:p w:rsidR="00AE5AB4" w:rsidRDefault="00AE5AB4" w:rsidP="008C567F">
      <w:pPr>
        <w:pStyle w:val="a3"/>
        <w:numPr>
          <w:ilvl w:val="0"/>
          <w:numId w:val="2"/>
        </w:numPr>
        <w:spacing w:after="0"/>
        <w:jc w:val="both"/>
        <w:rPr>
          <w:rFonts w:ascii="Times New Roman" w:hAnsi="Times New Roman" w:cs="Times New Roman"/>
        </w:rPr>
      </w:pPr>
      <w:r>
        <w:rPr>
          <w:rFonts w:ascii="Times New Roman" w:hAnsi="Times New Roman" w:cs="Times New Roman"/>
        </w:rPr>
        <w:lastRenderedPageBreak/>
        <w:t>иные данные, предоставляемые субъектом в процессе заключения и исполнения договора потребительского микрозайма или правомерно получаемые Займодавцем от иных лиц.</w:t>
      </w:r>
    </w:p>
    <w:p w:rsidR="00AE5AB4" w:rsidRDefault="00AE5AB4" w:rsidP="00AE5AB4">
      <w:pPr>
        <w:pStyle w:val="a3"/>
        <w:numPr>
          <w:ilvl w:val="1"/>
          <w:numId w:val="1"/>
        </w:numPr>
        <w:spacing w:after="0"/>
        <w:jc w:val="both"/>
        <w:rPr>
          <w:rFonts w:ascii="Times New Roman" w:hAnsi="Times New Roman" w:cs="Times New Roman"/>
        </w:rPr>
      </w:pPr>
      <w:r>
        <w:rPr>
          <w:rFonts w:ascii="Times New Roman" w:hAnsi="Times New Roman" w:cs="Times New Roman"/>
        </w:rPr>
        <w:t xml:space="preserve"> ООО МКК «ЕжевикаЗайм» осуществляется обработка полученных в установленном законом порядке Персональных данных, принадлежащих аффилированным лицам или руководителю, участнику (учредителю), агентам ООО МКК «ЕжевикаЗайм» (далее по тексту – микрокредитная компания), клиентам – физическим </w:t>
      </w:r>
      <w:proofErr w:type="gramStart"/>
      <w:r>
        <w:rPr>
          <w:rFonts w:ascii="Times New Roman" w:hAnsi="Times New Roman" w:cs="Times New Roman"/>
        </w:rPr>
        <w:t>лицам</w:t>
      </w:r>
      <w:proofErr w:type="gramEnd"/>
      <w:r>
        <w:rPr>
          <w:rFonts w:ascii="Times New Roman" w:hAnsi="Times New Roman" w:cs="Times New Roman"/>
        </w:rPr>
        <w:t xml:space="preserve"> в том числе потенциальным клиентам, представителям клиентов, уполномоченным представлять клиентов, физическим лицам, заключившим с микрокредитной компанией гражданско-правовые договоры на оказание услуг; работникам партнеров микрокредитной компании, поставщиков и других юридических лиц, имеющих договорные отношения с микрокредитной компанией, с которым взаимодействуют агенты микрокредитной компании в рамках своей деятельности; посетителям микрокредитной компании;</w:t>
      </w:r>
    </w:p>
    <w:p w:rsidR="00AE5AB4" w:rsidRDefault="00AE5AB4" w:rsidP="00AE5AB4">
      <w:pPr>
        <w:pStyle w:val="a3"/>
        <w:numPr>
          <w:ilvl w:val="1"/>
          <w:numId w:val="1"/>
        </w:numPr>
        <w:spacing w:after="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Обработка персональных данных в Информационной системе персональных данных работников, агентов микрокредитной компании осуществляется в целях осуществления микрокредитной и иной деятельности, предусмотренной уставом микрокредитной компании, действующим законодательством Российской Федерации, нормативными актами Банка России, а также заключения, исполнения и прекращения договоров с физическими и юридическими лицами, организации кадрового учета работников микрокредитной компании, исполнения обязательств по договорам.</w:t>
      </w:r>
      <w:proofErr w:type="gramEnd"/>
    </w:p>
    <w:p w:rsidR="00E6742B" w:rsidRDefault="00E6742B" w:rsidP="00E6742B">
      <w:pPr>
        <w:pStyle w:val="a3"/>
        <w:spacing w:after="0"/>
        <w:jc w:val="both"/>
        <w:rPr>
          <w:rFonts w:ascii="Times New Roman" w:hAnsi="Times New Roman" w:cs="Times New Roman"/>
        </w:rPr>
      </w:pPr>
    </w:p>
    <w:p w:rsidR="00E6742B" w:rsidRDefault="00E6742B" w:rsidP="00E6742B">
      <w:pPr>
        <w:pStyle w:val="a3"/>
        <w:numPr>
          <w:ilvl w:val="0"/>
          <w:numId w:val="1"/>
        </w:numPr>
        <w:spacing w:after="0"/>
        <w:jc w:val="center"/>
        <w:rPr>
          <w:rFonts w:ascii="Times New Roman" w:hAnsi="Times New Roman" w:cs="Times New Roman"/>
          <w:b/>
          <w:sz w:val="24"/>
          <w:szCs w:val="24"/>
        </w:rPr>
      </w:pPr>
      <w:r>
        <w:rPr>
          <w:rFonts w:ascii="Times New Roman" w:hAnsi="Times New Roman" w:cs="Times New Roman"/>
          <w:b/>
          <w:sz w:val="24"/>
          <w:szCs w:val="24"/>
        </w:rPr>
        <w:t>Цели и основания для обработки персональных данных</w:t>
      </w:r>
    </w:p>
    <w:p w:rsidR="00E6742B" w:rsidRDefault="00E6742B" w:rsidP="00E6742B">
      <w:pPr>
        <w:pStyle w:val="a3"/>
        <w:spacing w:after="0"/>
        <w:jc w:val="center"/>
        <w:rPr>
          <w:rFonts w:ascii="Times New Roman" w:hAnsi="Times New Roman" w:cs="Times New Roman"/>
        </w:rPr>
      </w:pPr>
    </w:p>
    <w:p w:rsidR="00E6742B" w:rsidRDefault="00E6742B" w:rsidP="00E6742B">
      <w:pPr>
        <w:pStyle w:val="a3"/>
        <w:spacing w:after="0"/>
        <w:ind w:left="426"/>
        <w:jc w:val="both"/>
        <w:rPr>
          <w:rFonts w:ascii="Times New Roman" w:hAnsi="Times New Roman" w:cs="Times New Roman"/>
        </w:rPr>
      </w:pPr>
      <w:r>
        <w:rPr>
          <w:rFonts w:ascii="Times New Roman" w:hAnsi="Times New Roman" w:cs="Times New Roman"/>
        </w:rPr>
        <w:t>МФО осуществляет обработку персональных данных в следующих случаях:</w:t>
      </w:r>
    </w:p>
    <w:p w:rsidR="00E6742B" w:rsidRDefault="00E6742B" w:rsidP="00E6742B">
      <w:pPr>
        <w:pStyle w:val="a3"/>
        <w:numPr>
          <w:ilvl w:val="1"/>
          <w:numId w:val="1"/>
        </w:numPr>
        <w:spacing w:after="0"/>
        <w:jc w:val="both"/>
        <w:rPr>
          <w:rFonts w:ascii="Times New Roman" w:hAnsi="Times New Roman" w:cs="Times New Roman"/>
        </w:rPr>
      </w:pPr>
      <w:r>
        <w:rPr>
          <w:rFonts w:ascii="Times New Roman" w:hAnsi="Times New Roman" w:cs="Times New Roman"/>
        </w:rPr>
        <w:t xml:space="preserve"> Осуществления финансовых операций и иной деятельности, предусмотренной Уставом Микрокредитной компании, действующим законодательством РФ, в частности:</w:t>
      </w:r>
    </w:p>
    <w:p w:rsidR="00E6742B" w:rsidRDefault="00E6742B" w:rsidP="00E6742B">
      <w:pPr>
        <w:pStyle w:val="a3"/>
        <w:numPr>
          <w:ilvl w:val="0"/>
          <w:numId w:val="4"/>
        </w:numPr>
        <w:spacing w:after="0"/>
        <w:jc w:val="both"/>
        <w:rPr>
          <w:rFonts w:ascii="Times New Roman" w:hAnsi="Times New Roman" w:cs="Times New Roman"/>
        </w:rPr>
      </w:pPr>
      <w:r>
        <w:rPr>
          <w:rFonts w:ascii="Times New Roman" w:hAnsi="Times New Roman" w:cs="Times New Roman"/>
        </w:rPr>
        <w:t>Трудовым кодексом Российской Федерации;</w:t>
      </w:r>
    </w:p>
    <w:p w:rsidR="00E6742B" w:rsidRDefault="00E6742B" w:rsidP="00E6742B">
      <w:pPr>
        <w:pStyle w:val="a3"/>
        <w:numPr>
          <w:ilvl w:val="0"/>
          <w:numId w:val="4"/>
        </w:numPr>
        <w:spacing w:after="0"/>
        <w:jc w:val="both"/>
        <w:rPr>
          <w:rFonts w:ascii="Times New Roman" w:hAnsi="Times New Roman" w:cs="Times New Roman"/>
        </w:rPr>
      </w:pPr>
      <w:r>
        <w:rPr>
          <w:rFonts w:ascii="Times New Roman" w:hAnsi="Times New Roman" w:cs="Times New Roman"/>
        </w:rPr>
        <w:t>Федеральным законом от 27.07.2006 № 152-ФЗ «О персональных данных»;</w:t>
      </w:r>
    </w:p>
    <w:p w:rsidR="00E6742B" w:rsidRDefault="00E6742B" w:rsidP="00E6742B">
      <w:pPr>
        <w:pStyle w:val="a3"/>
        <w:numPr>
          <w:ilvl w:val="0"/>
          <w:numId w:val="4"/>
        </w:numPr>
        <w:spacing w:after="0"/>
        <w:jc w:val="both"/>
        <w:rPr>
          <w:rFonts w:ascii="Times New Roman" w:hAnsi="Times New Roman" w:cs="Times New Roman"/>
        </w:rPr>
      </w:pPr>
      <w:r>
        <w:rPr>
          <w:rFonts w:ascii="Times New Roman" w:hAnsi="Times New Roman" w:cs="Times New Roman"/>
        </w:rPr>
        <w:t>Федеральным законом от 02.07.2010 № 151-ФЗ «О микрофинансовой деятельности и микрофинансовых организациях»;</w:t>
      </w:r>
    </w:p>
    <w:p w:rsidR="00E6742B" w:rsidRDefault="00E6742B" w:rsidP="00E6742B">
      <w:pPr>
        <w:pStyle w:val="a3"/>
        <w:numPr>
          <w:ilvl w:val="0"/>
          <w:numId w:val="4"/>
        </w:numPr>
        <w:spacing w:after="0"/>
        <w:jc w:val="both"/>
        <w:rPr>
          <w:rFonts w:ascii="Times New Roman" w:hAnsi="Times New Roman" w:cs="Times New Roman"/>
        </w:rPr>
      </w:pPr>
      <w:r>
        <w:rPr>
          <w:rFonts w:ascii="Times New Roman" w:hAnsi="Times New Roman" w:cs="Times New Roman"/>
        </w:rPr>
        <w:t>Федеральным законом от 07.08.2001 № 155-ФЗ «О противодействии легализации (отмыванию) доходов, полученных преступным путем и финансированию терроризма»;</w:t>
      </w:r>
    </w:p>
    <w:p w:rsidR="00E6742B" w:rsidRDefault="00E6742B" w:rsidP="00E6742B">
      <w:pPr>
        <w:pStyle w:val="a3"/>
        <w:numPr>
          <w:ilvl w:val="0"/>
          <w:numId w:val="4"/>
        </w:numPr>
        <w:spacing w:after="0"/>
        <w:jc w:val="both"/>
        <w:rPr>
          <w:rFonts w:ascii="Times New Roman" w:hAnsi="Times New Roman" w:cs="Times New Roman"/>
        </w:rPr>
      </w:pPr>
      <w:r>
        <w:rPr>
          <w:rFonts w:ascii="Times New Roman" w:hAnsi="Times New Roman" w:cs="Times New Roman"/>
        </w:rPr>
        <w:t>Федеральным законом от 30.12.2004 № 218-ФЗ «О кредитных историях»;</w:t>
      </w:r>
    </w:p>
    <w:p w:rsidR="00E6742B" w:rsidRDefault="00E6742B" w:rsidP="00E6742B">
      <w:pPr>
        <w:pStyle w:val="a3"/>
        <w:numPr>
          <w:ilvl w:val="0"/>
          <w:numId w:val="4"/>
        </w:numPr>
        <w:spacing w:after="0"/>
        <w:jc w:val="both"/>
        <w:rPr>
          <w:rFonts w:ascii="Times New Roman" w:hAnsi="Times New Roman" w:cs="Times New Roman"/>
        </w:rPr>
      </w:pPr>
      <w:r>
        <w:rPr>
          <w:rFonts w:ascii="Times New Roman" w:hAnsi="Times New Roman" w:cs="Times New Roman"/>
        </w:rPr>
        <w:t>Иными нормативно-правовыми актами Российской Федерации и нормативными документами уполномоченных органов государственной власти.</w:t>
      </w:r>
    </w:p>
    <w:p w:rsidR="00E6742B" w:rsidRDefault="00E6742B" w:rsidP="00E6742B">
      <w:pPr>
        <w:pStyle w:val="a3"/>
        <w:numPr>
          <w:ilvl w:val="1"/>
          <w:numId w:val="1"/>
        </w:numPr>
        <w:spacing w:after="0"/>
        <w:jc w:val="both"/>
        <w:rPr>
          <w:rFonts w:ascii="Times New Roman" w:hAnsi="Times New Roman" w:cs="Times New Roman"/>
        </w:rPr>
      </w:pPr>
      <w:r>
        <w:rPr>
          <w:rFonts w:ascii="Times New Roman" w:hAnsi="Times New Roman" w:cs="Times New Roman"/>
        </w:rPr>
        <w:t xml:space="preserve"> Оформления заявок на предоставление займов, продление срока их возврата и реструктуризацию задолженности, а также рассмотрение соответствующих заявок микрокредитной компанией, сопровождаемое оценкой потенциальной платежеспособности Клиента;</w:t>
      </w:r>
    </w:p>
    <w:p w:rsidR="00E6742B" w:rsidRDefault="00E6742B" w:rsidP="00E6742B">
      <w:pPr>
        <w:pStyle w:val="a3"/>
        <w:numPr>
          <w:ilvl w:val="1"/>
          <w:numId w:val="1"/>
        </w:numPr>
        <w:spacing w:after="0"/>
        <w:jc w:val="both"/>
        <w:rPr>
          <w:rFonts w:ascii="Times New Roman" w:hAnsi="Times New Roman" w:cs="Times New Roman"/>
        </w:rPr>
      </w:pPr>
      <w:r>
        <w:rPr>
          <w:rFonts w:ascii="Times New Roman" w:hAnsi="Times New Roman" w:cs="Times New Roman"/>
        </w:rPr>
        <w:t xml:space="preserve"> Заключения, исполнения и прекращения договоров с физическими, юридическими лицами, индивидуальными предпринимателями и иными лицами, в случаях, предусмотренных действующим законодательством и Уставом микрокредитной компании;</w:t>
      </w:r>
    </w:p>
    <w:p w:rsidR="00E6742B" w:rsidRDefault="00E6742B" w:rsidP="00E6742B">
      <w:pPr>
        <w:pStyle w:val="a3"/>
        <w:numPr>
          <w:ilvl w:val="1"/>
          <w:numId w:val="1"/>
        </w:numPr>
        <w:spacing w:after="0"/>
        <w:jc w:val="both"/>
        <w:rPr>
          <w:rFonts w:ascii="Times New Roman" w:hAnsi="Times New Roman" w:cs="Times New Roman"/>
        </w:rPr>
      </w:pPr>
      <w:r>
        <w:rPr>
          <w:rFonts w:ascii="Times New Roman" w:hAnsi="Times New Roman" w:cs="Times New Roman"/>
        </w:rPr>
        <w:t xml:space="preserve"> Заключения и последующего исполнения договоров микрозаймов, </w:t>
      </w:r>
      <w:r w:rsidR="007C45FE">
        <w:rPr>
          <w:rFonts w:ascii="Times New Roman" w:hAnsi="Times New Roman" w:cs="Times New Roman"/>
        </w:rPr>
        <w:t>заключенных между клиентом и микрокредитной компанией;</w:t>
      </w:r>
    </w:p>
    <w:p w:rsidR="007C45FE" w:rsidRDefault="007C45FE" w:rsidP="00E6742B">
      <w:pPr>
        <w:pStyle w:val="a3"/>
        <w:numPr>
          <w:ilvl w:val="1"/>
          <w:numId w:val="1"/>
        </w:numPr>
        <w:spacing w:after="0"/>
        <w:jc w:val="both"/>
        <w:rPr>
          <w:rFonts w:ascii="Times New Roman" w:hAnsi="Times New Roman" w:cs="Times New Roman"/>
        </w:rPr>
      </w:pPr>
      <w:r>
        <w:rPr>
          <w:rFonts w:ascii="Times New Roman" w:hAnsi="Times New Roman" w:cs="Times New Roman"/>
        </w:rPr>
        <w:t xml:space="preserve"> Принудительного взыскания задолженности по заключенным договорам микрозайма, в том числе с привлечением третьих лиц, а также третьими лицами, в случае уступки им прав на взыскание соответствующей задолженности или привлечения их микрокредитной компанией как агентов микрокредитной компании для оказания содействия во взыскании такой задолженности;</w:t>
      </w:r>
    </w:p>
    <w:p w:rsidR="007C45FE" w:rsidRDefault="007C45FE" w:rsidP="00E6742B">
      <w:pPr>
        <w:pStyle w:val="a3"/>
        <w:numPr>
          <w:ilvl w:val="1"/>
          <w:numId w:val="1"/>
        </w:numPr>
        <w:spacing w:after="0"/>
        <w:jc w:val="both"/>
        <w:rPr>
          <w:rFonts w:ascii="Times New Roman" w:hAnsi="Times New Roman" w:cs="Times New Roman"/>
        </w:rPr>
      </w:pPr>
      <w:r>
        <w:rPr>
          <w:rFonts w:ascii="Times New Roman" w:hAnsi="Times New Roman" w:cs="Times New Roman"/>
        </w:rPr>
        <w:lastRenderedPageBreak/>
        <w:t xml:space="preserve"> Предоставления в бюро кредитных историй информации о факте предоставления/отказа предоставления займа, об условиях заключенного с Клиентом договора займа, а также об исполнении Клиентом его обязанностей по соответствующему договору и иной информации, предусмотренной законом «О кредитных историях»;</w:t>
      </w:r>
    </w:p>
    <w:p w:rsidR="007C45FE" w:rsidRDefault="007C45FE" w:rsidP="00E6742B">
      <w:pPr>
        <w:pStyle w:val="a3"/>
        <w:numPr>
          <w:ilvl w:val="1"/>
          <w:numId w:val="1"/>
        </w:numPr>
        <w:spacing w:after="0"/>
        <w:jc w:val="both"/>
        <w:rPr>
          <w:rFonts w:ascii="Times New Roman" w:hAnsi="Times New Roman" w:cs="Times New Roman"/>
        </w:rPr>
      </w:pPr>
      <w:r>
        <w:rPr>
          <w:rFonts w:ascii="Times New Roman" w:hAnsi="Times New Roman" w:cs="Times New Roman"/>
        </w:rPr>
        <w:t xml:space="preserve"> Получения кредитных отчетов в бюро кредитных историй;</w:t>
      </w:r>
    </w:p>
    <w:p w:rsidR="007C45FE" w:rsidRDefault="007C45FE" w:rsidP="00E6742B">
      <w:pPr>
        <w:pStyle w:val="a3"/>
        <w:numPr>
          <w:ilvl w:val="1"/>
          <w:numId w:val="1"/>
        </w:numPr>
        <w:spacing w:after="0"/>
        <w:jc w:val="both"/>
        <w:rPr>
          <w:rFonts w:ascii="Times New Roman" w:hAnsi="Times New Roman" w:cs="Times New Roman"/>
        </w:rPr>
      </w:pPr>
      <w:r>
        <w:rPr>
          <w:rFonts w:ascii="Times New Roman" w:hAnsi="Times New Roman" w:cs="Times New Roman"/>
        </w:rPr>
        <w:t xml:space="preserve"> Идентификации клиента и/или его представителя;</w:t>
      </w:r>
    </w:p>
    <w:p w:rsidR="007C45FE" w:rsidRDefault="007C45FE" w:rsidP="00E6742B">
      <w:pPr>
        <w:pStyle w:val="a3"/>
        <w:numPr>
          <w:ilvl w:val="1"/>
          <w:numId w:val="1"/>
        </w:numPr>
        <w:spacing w:after="0"/>
        <w:jc w:val="both"/>
        <w:rPr>
          <w:rFonts w:ascii="Times New Roman" w:hAnsi="Times New Roman" w:cs="Times New Roman"/>
        </w:rPr>
      </w:pPr>
      <w:r>
        <w:rPr>
          <w:rFonts w:ascii="Times New Roman" w:hAnsi="Times New Roman" w:cs="Times New Roman"/>
        </w:rPr>
        <w:t xml:space="preserve"> Осуществления и выполнения функций, полномочий и обязанностей Микрокредитной компании, возложенных на нее законодательством Российской Федерации;</w:t>
      </w:r>
    </w:p>
    <w:p w:rsidR="007C45FE" w:rsidRDefault="007C45FE" w:rsidP="007C45FE">
      <w:pPr>
        <w:pStyle w:val="a3"/>
        <w:numPr>
          <w:ilvl w:val="1"/>
          <w:numId w:val="1"/>
        </w:numPr>
        <w:tabs>
          <w:tab w:val="left" w:pos="567"/>
          <w:tab w:val="left" w:pos="851"/>
        </w:tabs>
        <w:spacing w:after="0"/>
        <w:ind w:left="567" w:hanging="218"/>
        <w:jc w:val="both"/>
        <w:rPr>
          <w:rFonts w:ascii="Times New Roman" w:hAnsi="Times New Roman" w:cs="Times New Roman"/>
        </w:rPr>
      </w:pPr>
      <w:r>
        <w:rPr>
          <w:rFonts w:ascii="Times New Roman" w:hAnsi="Times New Roman" w:cs="Times New Roman"/>
        </w:rPr>
        <w:t>Осуществления прав и законных интересов микрокредитной компании;</w:t>
      </w:r>
    </w:p>
    <w:p w:rsidR="007C45FE" w:rsidRDefault="00B44033" w:rsidP="007C45FE">
      <w:pPr>
        <w:pStyle w:val="a3"/>
        <w:numPr>
          <w:ilvl w:val="1"/>
          <w:numId w:val="1"/>
        </w:numPr>
        <w:tabs>
          <w:tab w:val="left" w:pos="851"/>
        </w:tabs>
        <w:spacing w:after="0"/>
        <w:jc w:val="both"/>
        <w:rPr>
          <w:rFonts w:ascii="Times New Roman" w:hAnsi="Times New Roman" w:cs="Times New Roman"/>
        </w:rPr>
      </w:pPr>
      <w:r>
        <w:rPr>
          <w:rFonts w:ascii="Times New Roman" w:hAnsi="Times New Roman" w:cs="Times New Roman"/>
        </w:rPr>
        <w:t>Иные цели, для достижения которых в соответствии с законодательством Российской Федерации Микрокредитная компания вправе обрабатывать персональные данные Клиента.</w:t>
      </w:r>
    </w:p>
    <w:p w:rsidR="00B44033" w:rsidRDefault="00B44033" w:rsidP="00B44033">
      <w:pPr>
        <w:pStyle w:val="a3"/>
        <w:tabs>
          <w:tab w:val="left" w:pos="851"/>
        </w:tabs>
        <w:spacing w:after="0"/>
        <w:jc w:val="center"/>
        <w:rPr>
          <w:rFonts w:ascii="Times New Roman" w:hAnsi="Times New Roman" w:cs="Times New Roman"/>
        </w:rPr>
      </w:pPr>
    </w:p>
    <w:p w:rsidR="00B44033" w:rsidRDefault="00B44033" w:rsidP="00B44033">
      <w:pPr>
        <w:pStyle w:val="a3"/>
        <w:numPr>
          <w:ilvl w:val="0"/>
          <w:numId w:val="1"/>
        </w:numPr>
        <w:tabs>
          <w:tab w:val="left" w:pos="851"/>
        </w:tabs>
        <w:spacing w:after="0"/>
        <w:jc w:val="center"/>
        <w:rPr>
          <w:rFonts w:ascii="Times New Roman" w:hAnsi="Times New Roman" w:cs="Times New Roman"/>
          <w:b/>
          <w:sz w:val="24"/>
          <w:szCs w:val="24"/>
        </w:rPr>
      </w:pPr>
      <w:r>
        <w:rPr>
          <w:rFonts w:ascii="Times New Roman" w:hAnsi="Times New Roman" w:cs="Times New Roman"/>
          <w:b/>
          <w:sz w:val="24"/>
          <w:szCs w:val="24"/>
        </w:rPr>
        <w:t>Основные принципы обработки персональных данных</w:t>
      </w:r>
    </w:p>
    <w:p w:rsidR="00B44033" w:rsidRDefault="00B44033" w:rsidP="00B44033">
      <w:pPr>
        <w:pStyle w:val="a3"/>
        <w:tabs>
          <w:tab w:val="left" w:pos="851"/>
        </w:tabs>
        <w:spacing w:after="0"/>
        <w:jc w:val="center"/>
        <w:rPr>
          <w:rFonts w:ascii="Times New Roman" w:hAnsi="Times New Roman" w:cs="Times New Roman"/>
        </w:rPr>
      </w:pPr>
    </w:p>
    <w:p w:rsidR="00B44033" w:rsidRDefault="00B44033" w:rsidP="00B44033">
      <w:pPr>
        <w:pStyle w:val="a3"/>
        <w:numPr>
          <w:ilvl w:val="1"/>
          <w:numId w:val="1"/>
        </w:numPr>
        <w:tabs>
          <w:tab w:val="left" w:pos="851"/>
        </w:tabs>
        <w:spacing w:after="0"/>
        <w:jc w:val="both"/>
        <w:rPr>
          <w:rFonts w:ascii="Times New Roman" w:hAnsi="Times New Roman" w:cs="Times New Roman"/>
        </w:rPr>
      </w:pPr>
      <w:r>
        <w:rPr>
          <w:rFonts w:ascii="Times New Roman" w:hAnsi="Times New Roman" w:cs="Times New Roman"/>
        </w:rPr>
        <w:t xml:space="preserve"> Обработка персональных данных микрокредитной компанией осуществляется на основе принципов:</w:t>
      </w:r>
    </w:p>
    <w:p w:rsidR="00B44033" w:rsidRDefault="00B44033" w:rsidP="00B44033">
      <w:pPr>
        <w:pStyle w:val="a3"/>
        <w:tabs>
          <w:tab w:val="left" w:pos="851"/>
        </w:tabs>
        <w:spacing w:after="0"/>
        <w:ind w:left="426"/>
        <w:jc w:val="both"/>
        <w:rPr>
          <w:rFonts w:ascii="Times New Roman" w:hAnsi="Times New Roman" w:cs="Times New Roman"/>
        </w:rPr>
      </w:pPr>
      <w:r>
        <w:rPr>
          <w:rFonts w:ascii="Times New Roman" w:hAnsi="Times New Roman" w:cs="Times New Roman"/>
        </w:rPr>
        <w:t>- Законности целей и способов обработки персональных данных;</w:t>
      </w:r>
    </w:p>
    <w:p w:rsidR="00B44033" w:rsidRDefault="00B44033" w:rsidP="00B44033">
      <w:pPr>
        <w:pStyle w:val="a3"/>
        <w:tabs>
          <w:tab w:val="left" w:pos="851"/>
        </w:tabs>
        <w:spacing w:after="0"/>
        <w:ind w:left="426"/>
        <w:jc w:val="both"/>
        <w:rPr>
          <w:rFonts w:ascii="Times New Roman" w:hAnsi="Times New Roman" w:cs="Times New Roman"/>
        </w:rPr>
      </w:pPr>
      <w:r>
        <w:rPr>
          <w:rFonts w:ascii="Times New Roman" w:hAnsi="Times New Roman" w:cs="Times New Roman"/>
        </w:rPr>
        <w:t>- Добросовестности микрокредитной компании, как оператора персональных данных, что достигается путем выполнения требов</w:t>
      </w:r>
      <w:r w:rsidR="00AD360E">
        <w:rPr>
          <w:rFonts w:ascii="Times New Roman" w:hAnsi="Times New Roman" w:cs="Times New Roman"/>
        </w:rPr>
        <w:t>аний законодательства обработки персональных данных;</w:t>
      </w:r>
    </w:p>
    <w:p w:rsidR="00AD360E" w:rsidRDefault="00AD360E" w:rsidP="00B44033">
      <w:pPr>
        <w:pStyle w:val="a3"/>
        <w:tabs>
          <w:tab w:val="left" w:pos="851"/>
        </w:tabs>
        <w:spacing w:after="0"/>
        <w:ind w:left="426"/>
        <w:jc w:val="both"/>
        <w:rPr>
          <w:rFonts w:ascii="Times New Roman" w:hAnsi="Times New Roman" w:cs="Times New Roman"/>
        </w:rPr>
      </w:pPr>
      <w:r>
        <w:rPr>
          <w:rFonts w:ascii="Times New Roman" w:hAnsi="Times New Roman" w:cs="Times New Roman"/>
        </w:rPr>
        <w:t>- Достижения конкретных, заранее определенных целей обработки персональных данных;</w:t>
      </w:r>
    </w:p>
    <w:p w:rsidR="00AD360E" w:rsidRDefault="00AD360E" w:rsidP="00B44033">
      <w:pPr>
        <w:pStyle w:val="a3"/>
        <w:tabs>
          <w:tab w:val="left" w:pos="851"/>
        </w:tabs>
        <w:spacing w:after="0"/>
        <w:ind w:left="426"/>
        <w:jc w:val="both"/>
        <w:rPr>
          <w:rFonts w:ascii="Times New Roman" w:hAnsi="Times New Roman" w:cs="Times New Roman"/>
        </w:rPr>
      </w:pPr>
      <w:r>
        <w:rPr>
          <w:rFonts w:ascii="Times New Roman" w:hAnsi="Times New Roman" w:cs="Times New Roman"/>
        </w:rPr>
        <w:t>- Соответствия целей обработки персональных данных целям, заранее определенным и заявленным при сборе персональных данных;</w:t>
      </w:r>
    </w:p>
    <w:p w:rsidR="00AD360E" w:rsidRDefault="00AD360E" w:rsidP="00B44033">
      <w:pPr>
        <w:pStyle w:val="a3"/>
        <w:tabs>
          <w:tab w:val="left" w:pos="851"/>
        </w:tabs>
        <w:spacing w:after="0"/>
        <w:ind w:left="426"/>
        <w:jc w:val="both"/>
        <w:rPr>
          <w:rFonts w:ascii="Times New Roman" w:hAnsi="Times New Roman" w:cs="Times New Roman"/>
        </w:rPr>
      </w:pPr>
      <w:r>
        <w:rPr>
          <w:rFonts w:ascii="Times New Roman" w:hAnsi="Times New Roman" w:cs="Times New Roman"/>
        </w:rPr>
        <w:t>- Соответствия состава и объема обрабатываемых персональных данных, а также способов обработки персональных данных заявленным целям обработки;</w:t>
      </w:r>
    </w:p>
    <w:p w:rsidR="00AD360E" w:rsidRDefault="00AD360E" w:rsidP="00B44033">
      <w:pPr>
        <w:pStyle w:val="a3"/>
        <w:tabs>
          <w:tab w:val="left" w:pos="851"/>
        </w:tabs>
        <w:spacing w:after="0"/>
        <w:ind w:left="426"/>
        <w:jc w:val="both"/>
        <w:rPr>
          <w:rFonts w:ascii="Times New Roman" w:hAnsi="Times New Roman" w:cs="Times New Roman"/>
        </w:rPr>
      </w:pPr>
      <w:r>
        <w:rPr>
          <w:rFonts w:ascii="Times New Roman" w:hAnsi="Times New Roman" w:cs="Times New Roman"/>
        </w:rPr>
        <w:t>-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обработки персональных данных;</w:t>
      </w:r>
    </w:p>
    <w:p w:rsidR="00AD360E" w:rsidRDefault="00AD360E" w:rsidP="00B44033">
      <w:pPr>
        <w:pStyle w:val="a3"/>
        <w:tabs>
          <w:tab w:val="left" w:pos="851"/>
        </w:tabs>
        <w:spacing w:after="0"/>
        <w:ind w:left="426"/>
        <w:jc w:val="both"/>
        <w:rPr>
          <w:rFonts w:ascii="Times New Roman" w:hAnsi="Times New Roman" w:cs="Times New Roman"/>
        </w:rPr>
      </w:pPr>
      <w:r>
        <w:rPr>
          <w:rFonts w:ascii="Times New Roman" w:hAnsi="Times New Roman" w:cs="Times New Roman"/>
        </w:rPr>
        <w:t>- Обеспечения при обработке персональных данных точности персональных данных, их достаточности</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а</w:t>
      </w:r>
      <w:proofErr w:type="gramEnd"/>
      <w:r>
        <w:rPr>
          <w:rFonts w:ascii="Times New Roman" w:hAnsi="Times New Roman" w:cs="Times New Roman"/>
        </w:rPr>
        <w:t xml:space="preserve"> в необходимых случаях и актуальности по отношению к целям обработки персональных данных. Микрокредитная компания принимает необходимые меры и обеспечивает их принятие по удалению или уточнению неполных или неточных данных;</w:t>
      </w:r>
    </w:p>
    <w:p w:rsidR="00AD360E" w:rsidRDefault="00AD360E" w:rsidP="00B44033">
      <w:pPr>
        <w:pStyle w:val="a3"/>
        <w:tabs>
          <w:tab w:val="left" w:pos="851"/>
        </w:tabs>
        <w:spacing w:after="0"/>
        <w:ind w:left="426"/>
        <w:jc w:val="both"/>
        <w:rPr>
          <w:rFonts w:ascii="Times New Roman" w:hAnsi="Times New Roman" w:cs="Times New Roman"/>
        </w:rPr>
      </w:pPr>
      <w:r>
        <w:rPr>
          <w:rFonts w:ascii="Times New Roman" w:hAnsi="Times New Roman" w:cs="Times New Roman"/>
        </w:rPr>
        <w:t xml:space="preserve">- Хранения персональных данных в форме, </w:t>
      </w:r>
      <w:r w:rsidR="00B026C6">
        <w:rPr>
          <w:rFonts w:ascii="Times New Roman" w:hAnsi="Times New Roman" w:cs="Times New Roman"/>
        </w:rPr>
        <w:t>позволяющей определить субъекта персональных данных не дольше, чем этого требуют цели их обработки.</w:t>
      </w:r>
    </w:p>
    <w:p w:rsidR="00B44033" w:rsidRDefault="00B44033" w:rsidP="00B44033">
      <w:pPr>
        <w:pStyle w:val="a3"/>
        <w:tabs>
          <w:tab w:val="left" w:pos="851"/>
        </w:tabs>
        <w:spacing w:after="0"/>
        <w:ind w:left="426"/>
        <w:jc w:val="both"/>
        <w:rPr>
          <w:rFonts w:ascii="Times New Roman" w:hAnsi="Times New Roman" w:cs="Times New Roman"/>
        </w:rPr>
      </w:pPr>
      <w:r>
        <w:rPr>
          <w:rFonts w:ascii="Times New Roman" w:hAnsi="Times New Roman" w:cs="Times New Roman"/>
        </w:rPr>
        <w:t>5.2. Агенты микрокредитной компании, допущенные к обработке персональных данных, обязаны:</w:t>
      </w:r>
    </w:p>
    <w:p w:rsidR="00B44033" w:rsidRDefault="00B44033" w:rsidP="00B44033">
      <w:pPr>
        <w:pStyle w:val="a3"/>
        <w:tabs>
          <w:tab w:val="left" w:pos="851"/>
        </w:tabs>
        <w:spacing w:after="0"/>
        <w:ind w:left="426"/>
        <w:jc w:val="both"/>
        <w:rPr>
          <w:rFonts w:ascii="Times New Roman" w:hAnsi="Times New Roman" w:cs="Times New Roman"/>
        </w:rPr>
      </w:pPr>
      <w:r>
        <w:rPr>
          <w:rFonts w:ascii="Times New Roman" w:hAnsi="Times New Roman" w:cs="Times New Roman"/>
        </w:rPr>
        <w:t>- Знать и неукоснительно выполнять положения: законодательства Российской Федерации в области персональных данных; настоящей Политики; локальных актов по вопросам обработки персональных данных.</w:t>
      </w:r>
    </w:p>
    <w:p w:rsidR="00B44033" w:rsidRDefault="00B44033" w:rsidP="00B44033">
      <w:pPr>
        <w:pStyle w:val="a3"/>
        <w:tabs>
          <w:tab w:val="left" w:pos="851"/>
        </w:tabs>
        <w:spacing w:after="0"/>
        <w:ind w:left="426"/>
        <w:jc w:val="both"/>
        <w:rPr>
          <w:rFonts w:ascii="Times New Roman" w:hAnsi="Times New Roman" w:cs="Times New Roman"/>
        </w:rPr>
      </w:pPr>
      <w:r>
        <w:rPr>
          <w:rFonts w:ascii="Times New Roman" w:hAnsi="Times New Roman" w:cs="Times New Roman"/>
        </w:rPr>
        <w:t>- Сообщать о действиях других лиц, которые могут привести к нарушению положений настоящей Политики.</w:t>
      </w:r>
    </w:p>
    <w:p w:rsidR="00B44033" w:rsidRDefault="00B44033" w:rsidP="00B44033">
      <w:pPr>
        <w:pStyle w:val="a3"/>
        <w:tabs>
          <w:tab w:val="left" w:pos="851"/>
        </w:tabs>
        <w:spacing w:after="0"/>
        <w:ind w:left="426"/>
        <w:jc w:val="both"/>
        <w:rPr>
          <w:rFonts w:ascii="Times New Roman" w:hAnsi="Times New Roman" w:cs="Times New Roman"/>
        </w:rPr>
      </w:pPr>
      <w:r>
        <w:rPr>
          <w:rFonts w:ascii="Times New Roman" w:hAnsi="Times New Roman" w:cs="Times New Roman"/>
        </w:rPr>
        <w:t>- Не разглашать персональные данные, обрабатываемые в микрокредитной компании.</w:t>
      </w:r>
    </w:p>
    <w:p w:rsidR="00B44033" w:rsidRDefault="00B44033" w:rsidP="00B44033">
      <w:pPr>
        <w:pStyle w:val="a3"/>
        <w:tabs>
          <w:tab w:val="left" w:pos="851"/>
        </w:tabs>
        <w:spacing w:after="0"/>
        <w:ind w:left="426"/>
        <w:jc w:val="both"/>
        <w:rPr>
          <w:rFonts w:ascii="Times New Roman" w:hAnsi="Times New Roman" w:cs="Times New Roman"/>
        </w:rPr>
      </w:pPr>
    </w:p>
    <w:p w:rsidR="00B44033" w:rsidRDefault="00B44033" w:rsidP="00B44033">
      <w:pPr>
        <w:pStyle w:val="a3"/>
        <w:numPr>
          <w:ilvl w:val="0"/>
          <w:numId w:val="1"/>
        </w:numPr>
        <w:tabs>
          <w:tab w:val="left" w:pos="851"/>
        </w:tabs>
        <w:spacing w:after="0"/>
        <w:jc w:val="center"/>
        <w:rPr>
          <w:rFonts w:ascii="Times New Roman" w:hAnsi="Times New Roman" w:cs="Times New Roman"/>
          <w:b/>
          <w:sz w:val="24"/>
          <w:szCs w:val="24"/>
        </w:rPr>
      </w:pPr>
      <w:r>
        <w:rPr>
          <w:rFonts w:ascii="Times New Roman" w:hAnsi="Times New Roman" w:cs="Times New Roman"/>
          <w:b/>
          <w:sz w:val="24"/>
          <w:szCs w:val="24"/>
        </w:rPr>
        <w:t>Организация Обработки персональных данных</w:t>
      </w:r>
    </w:p>
    <w:p w:rsidR="00B44033" w:rsidRDefault="00B44033" w:rsidP="00B44033">
      <w:pPr>
        <w:pStyle w:val="a3"/>
        <w:tabs>
          <w:tab w:val="left" w:pos="851"/>
        </w:tabs>
        <w:spacing w:after="0"/>
        <w:jc w:val="center"/>
        <w:rPr>
          <w:rFonts w:ascii="Times New Roman" w:hAnsi="Times New Roman" w:cs="Times New Roman"/>
        </w:rPr>
      </w:pPr>
    </w:p>
    <w:p w:rsidR="00B44033" w:rsidRDefault="00B026C6" w:rsidP="00B026C6">
      <w:pPr>
        <w:pStyle w:val="a3"/>
        <w:numPr>
          <w:ilvl w:val="1"/>
          <w:numId w:val="1"/>
        </w:numPr>
        <w:tabs>
          <w:tab w:val="left" w:pos="851"/>
        </w:tabs>
        <w:spacing w:after="0"/>
        <w:jc w:val="both"/>
        <w:rPr>
          <w:rFonts w:ascii="Times New Roman" w:hAnsi="Times New Roman" w:cs="Times New Roman"/>
        </w:rPr>
      </w:pPr>
      <w:r>
        <w:rPr>
          <w:rFonts w:ascii="Times New Roman" w:hAnsi="Times New Roman" w:cs="Times New Roman"/>
        </w:rPr>
        <w:t xml:space="preserve"> Микрокредитная компания осуществляет обработку персональных данных с использованием средств автоматизации и без использования средств автоматизации.</w:t>
      </w:r>
    </w:p>
    <w:p w:rsidR="00B026C6" w:rsidRDefault="00B026C6" w:rsidP="00B026C6">
      <w:pPr>
        <w:pStyle w:val="a3"/>
        <w:numPr>
          <w:ilvl w:val="1"/>
          <w:numId w:val="1"/>
        </w:numPr>
        <w:tabs>
          <w:tab w:val="left" w:pos="851"/>
        </w:tabs>
        <w:spacing w:after="0"/>
        <w:jc w:val="both"/>
        <w:rPr>
          <w:rFonts w:ascii="Times New Roman" w:hAnsi="Times New Roman" w:cs="Times New Roman"/>
        </w:rPr>
      </w:pPr>
      <w:r>
        <w:rPr>
          <w:rFonts w:ascii="Times New Roman" w:hAnsi="Times New Roman" w:cs="Times New Roman"/>
        </w:rPr>
        <w:t xml:space="preserve"> Микрокредитной компании запрещается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w:t>
      </w:r>
      <w:r>
        <w:rPr>
          <w:rFonts w:ascii="Times New Roman" w:hAnsi="Times New Roman" w:cs="Times New Roman"/>
        </w:rPr>
        <w:lastRenderedPageBreak/>
        <w:t>биометрических персональных данных, без письменного согласия субъекта персональных данных на обработку специальных категорий персональных данных.</w:t>
      </w:r>
    </w:p>
    <w:p w:rsidR="00B026C6" w:rsidRDefault="00B026C6" w:rsidP="00B026C6">
      <w:pPr>
        <w:pStyle w:val="a3"/>
        <w:numPr>
          <w:ilvl w:val="1"/>
          <w:numId w:val="1"/>
        </w:numPr>
        <w:tabs>
          <w:tab w:val="left" w:pos="851"/>
        </w:tabs>
        <w:spacing w:after="0"/>
        <w:jc w:val="both"/>
        <w:rPr>
          <w:rFonts w:ascii="Times New Roman" w:hAnsi="Times New Roman" w:cs="Times New Roman"/>
        </w:rPr>
      </w:pPr>
      <w:r>
        <w:rPr>
          <w:rFonts w:ascii="Times New Roman" w:hAnsi="Times New Roman" w:cs="Times New Roman"/>
        </w:rPr>
        <w:t xml:space="preserve"> </w:t>
      </w:r>
      <w:r w:rsidR="00A43FD0">
        <w:rPr>
          <w:rFonts w:ascii="Times New Roman" w:hAnsi="Times New Roman" w:cs="Times New Roman"/>
        </w:rPr>
        <w:t xml:space="preserve">В микрокредитной компании организован прием и обработка обращений и запросов субъектов персональных данных или их представителей и (или) осуществляется </w:t>
      </w:r>
      <w:proofErr w:type="gramStart"/>
      <w:r w:rsidR="00A43FD0">
        <w:rPr>
          <w:rFonts w:ascii="Times New Roman" w:hAnsi="Times New Roman" w:cs="Times New Roman"/>
        </w:rPr>
        <w:t>контроль за</w:t>
      </w:r>
      <w:proofErr w:type="gramEnd"/>
      <w:r w:rsidR="00A43FD0">
        <w:rPr>
          <w:rFonts w:ascii="Times New Roman" w:hAnsi="Times New Roman" w:cs="Times New Roman"/>
        </w:rPr>
        <w:t xml:space="preserve"> приемом и обработкой таких обращений и запросов.</w:t>
      </w:r>
    </w:p>
    <w:p w:rsidR="00A43FD0" w:rsidRDefault="00A43FD0" w:rsidP="00B026C6">
      <w:pPr>
        <w:pStyle w:val="a3"/>
        <w:numPr>
          <w:ilvl w:val="1"/>
          <w:numId w:val="1"/>
        </w:numPr>
        <w:tabs>
          <w:tab w:val="left" w:pos="851"/>
        </w:tabs>
        <w:spacing w:after="0"/>
        <w:jc w:val="both"/>
        <w:rPr>
          <w:rFonts w:ascii="Times New Roman" w:hAnsi="Times New Roman" w:cs="Times New Roman"/>
        </w:rPr>
      </w:pPr>
      <w:r>
        <w:rPr>
          <w:rFonts w:ascii="Times New Roman" w:hAnsi="Times New Roman" w:cs="Times New Roman"/>
        </w:rPr>
        <w:t xml:space="preserve"> Согласие на обработку персональных данных может быть отозвано путем подачи в микрокредитную компанию соответствующего письменного заявления не менее чем за 3 (три) месяца до момента отзыва согласия. Заявление об отзыве согласия может быть подано только лично Клиентом или его представителем по нотариально оформленной доверенности, для чего он должен явиться в один из офисов микрокредитной компании с документом, удостоверяющим личность, и подать сотруднику микрокредитной компании соответствующее заявление. В случае удовлетворения заявления микрокредитная компания прекращает обработку персональных данных в течени</w:t>
      </w:r>
      <w:proofErr w:type="gramStart"/>
      <w:r>
        <w:rPr>
          <w:rFonts w:ascii="Times New Roman" w:hAnsi="Times New Roman" w:cs="Times New Roman"/>
        </w:rPr>
        <w:t>и</w:t>
      </w:r>
      <w:proofErr w:type="gramEnd"/>
      <w:r>
        <w:rPr>
          <w:rFonts w:ascii="Times New Roman" w:hAnsi="Times New Roman" w:cs="Times New Roman"/>
        </w:rPr>
        <w:t xml:space="preserve"> трех месяцев с момента получения соответствующего Заявления, если более короткий срок не предусмотрен законом или договором, заключенным между микрокредитной компанией и Клиентом.</w:t>
      </w:r>
    </w:p>
    <w:p w:rsidR="00A43FD0" w:rsidRDefault="00A43FD0" w:rsidP="00B026C6">
      <w:pPr>
        <w:pStyle w:val="a3"/>
        <w:numPr>
          <w:ilvl w:val="1"/>
          <w:numId w:val="1"/>
        </w:numPr>
        <w:tabs>
          <w:tab w:val="left" w:pos="851"/>
        </w:tabs>
        <w:spacing w:after="0"/>
        <w:jc w:val="both"/>
        <w:rPr>
          <w:rFonts w:ascii="Times New Roman" w:hAnsi="Times New Roman" w:cs="Times New Roman"/>
        </w:rPr>
      </w:pPr>
      <w:r>
        <w:rPr>
          <w:rFonts w:ascii="Times New Roman" w:hAnsi="Times New Roman" w:cs="Times New Roman"/>
        </w:rPr>
        <w:t xml:space="preserve"> В случае отзыва Согласия микрокредитная компания вправе продолжать обрабатывать персональные данные в целях исполнения заключенного договора, соглашения, а также в целях исполнения микрокредитной компанией требований законодательства.</w:t>
      </w:r>
    </w:p>
    <w:p w:rsidR="00A43FD0" w:rsidRDefault="00A43FD0" w:rsidP="00B026C6">
      <w:pPr>
        <w:pStyle w:val="a3"/>
        <w:numPr>
          <w:ilvl w:val="1"/>
          <w:numId w:val="1"/>
        </w:numPr>
        <w:tabs>
          <w:tab w:val="left" w:pos="851"/>
        </w:tabs>
        <w:spacing w:after="0"/>
        <w:jc w:val="both"/>
        <w:rPr>
          <w:rFonts w:ascii="Times New Roman" w:hAnsi="Times New Roman" w:cs="Times New Roman"/>
        </w:rPr>
      </w:pPr>
      <w:r>
        <w:rPr>
          <w:rFonts w:ascii="Times New Roman" w:hAnsi="Times New Roman" w:cs="Times New Roman"/>
        </w:rPr>
        <w:t xml:space="preserve"> Срок хранения распечатанных в микрокредитной компании ответов на обращения (запросы) – 1 (один) год </w:t>
      </w:r>
      <w:proofErr w:type="gramStart"/>
      <w:r>
        <w:rPr>
          <w:rFonts w:ascii="Times New Roman" w:hAnsi="Times New Roman" w:cs="Times New Roman"/>
        </w:rPr>
        <w:t>с даты окончания</w:t>
      </w:r>
      <w:proofErr w:type="gramEnd"/>
      <w:r>
        <w:rPr>
          <w:rFonts w:ascii="Times New Roman" w:hAnsi="Times New Roman" w:cs="Times New Roman"/>
        </w:rPr>
        <w:t xml:space="preserve"> срока, установленного для подготовки ответа.</w:t>
      </w:r>
    </w:p>
    <w:p w:rsidR="00FD660F" w:rsidRDefault="00FD660F" w:rsidP="00B026C6">
      <w:pPr>
        <w:pStyle w:val="a3"/>
        <w:numPr>
          <w:ilvl w:val="1"/>
          <w:numId w:val="1"/>
        </w:numPr>
        <w:tabs>
          <w:tab w:val="left" w:pos="851"/>
        </w:tabs>
        <w:spacing w:after="0"/>
        <w:jc w:val="both"/>
        <w:rPr>
          <w:rFonts w:ascii="Times New Roman" w:hAnsi="Times New Roman" w:cs="Times New Roman"/>
        </w:rPr>
      </w:pPr>
      <w:r>
        <w:rPr>
          <w:rFonts w:ascii="Times New Roman" w:hAnsi="Times New Roman" w:cs="Times New Roman"/>
        </w:rPr>
        <w:t xml:space="preserve"> Вправе получить обработку персональных данных другому лицу с согласия субъекта персональных данных, если иное не предусмотрено законодательством Российской Федерации, на основании заключаемого с этим лицом договора, условием которого является соблюдение конфиденциальности или неразглашение персональных данных.</w:t>
      </w:r>
    </w:p>
    <w:p w:rsidR="00FD660F" w:rsidRDefault="00FD660F" w:rsidP="00B026C6">
      <w:pPr>
        <w:pStyle w:val="a3"/>
        <w:numPr>
          <w:ilvl w:val="1"/>
          <w:numId w:val="1"/>
        </w:numPr>
        <w:tabs>
          <w:tab w:val="left" w:pos="851"/>
        </w:tabs>
        <w:spacing w:after="0"/>
        <w:jc w:val="both"/>
        <w:rPr>
          <w:rFonts w:ascii="Times New Roman" w:hAnsi="Times New Roman" w:cs="Times New Roman"/>
        </w:rPr>
      </w:pPr>
      <w:r>
        <w:rPr>
          <w:rFonts w:ascii="Times New Roman" w:hAnsi="Times New Roman" w:cs="Times New Roman"/>
        </w:rPr>
        <w:t xml:space="preserve"> Микрокредитная организация вправе передавать персональные данные субъекта следующим лицам, включая, но не ограничиваясь:</w:t>
      </w:r>
    </w:p>
    <w:p w:rsidR="00FD660F" w:rsidRDefault="00FD660F" w:rsidP="00FD660F">
      <w:pPr>
        <w:pStyle w:val="a3"/>
        <w:tabs>
          <w:tab w:val="left" w:pos="851"/>
        </w:tabs>
        <w:spacing w:after="0"/>
        <w:jc w:val="both"/>
        <w:rPr>
          <w:rFonts w:ascii="Times New Roman" w:hAnsi="Times New Roman" w:cs="Times New Roman"/>
        </w:rPr>
      </w:pPr>
      <w:r>
        <w:rPr>
          <w:rFonts w:ascii="Times New Roman" w:hAnsi="Times New Roman" w:cs="Times New Roman"/>
        </w:rPr>
        <w:t>- Бюро кредитных историй;</w:t>
      </w:r>
    </w:p>
    <w:p w:rsidR="00FD660F" w:rsidRDefault="00FD660F" w:rsidP="00FD660F">
      <w:pPr>
        <w:pStyle w:val="a3"/>
        <w:tabs>
          <w:tab w:val="left" w:pos="851"/>
        </w:tabs>
        <w:spacing w:after="0"/>
        <w:jc w:val="both"/>
        <w:rPr>
          <w:rFonts w:ascii="Times New Roman" w:hAnsi="Times New Roman" w:cs="Times New Roman"/>
        </w:rPr>
      </w:pPr>
      <w:r>
        <w:rPr>
          <w:rFonts w:ascii="Times New Roman" w:hAnsi="Times New Roman" w:cs="Times New Roman"/>
        </w:rPr>
        <w:t>- Российским операторам мобильной связи;</w:t>
      </w:r>
    </w:p>
    <w:p w:rsidR="00FD660F" w:rsidRDefault="00FD660F" w:rsidP="00FD660F">
      <w:pPr>
        <w:pStyle w:val="a3"/>
        <w:tabs>
          <w:tab w:val="left" w:pos="851"/>
        </w:tabs>
        <w:spacing w:after="0"/>
        <w:jc w:val="both"/>
        <w:rPr>
          <w:rFonts w:ascii="Times New Roman" w:hAnsi="Times New Roman" w:cs="Times New Roman"/>
        </w:rPr>
      </w:pPr>
      <w:r>
        <w:rPr>
          <w:rFonts w:ascii="Times New Roman" w:hAnsi="Times New Roman" w:cs="Times New Roman"/>
        </w:rPr>
        <w:t>- А также иным организациям, если передача персональных данных Клиента указанным лицам обусловлена целями, предусмотренными в разделе 4 настоящей Политики.</w:t>
      </w:r>
    </w:p>
    <w:p w:rsidR="00FD660F" w:rsidRDefault="00FD660F" w:rsidP="00FD660F">
      <w:pPr>
        <w:pStyle w:val="a3"/>
        <w:tabs>
          <w:tab w:val="left" w:pos="851"/>
        </w:tabs>
        <w:spacing w:after="0"/>
        <w:jc w:val="both"/>
        <w:rPr>
          <w:rFonts w:ascii="Times New Roman" w:hAnsi="Times New Roman" w:cs="Times New Roman"/>
        </w:rPr>
      </w:pPr>
      <w:r>
        <w:rPr>
          <w:rFonts w:ascii="Times New Roman" w:hAnsi="Times New Roman" w:cs="Times New Roman"/>
        </w:rPr>
        <w:t>- Персональные данные не раскрываются третьим лицам, не распространяются иным образом без согласия субъекта персональных данных, если иное не предусмотрено законом.</w:t>
      </w:r>
    </w:p>
    <w:p w:rsidR="00FD660F" w:rsidRDefault="00FD660F" w:rsidP="00FD660F">
      <w:pPr>
        <w:pStyle w:val="a3"/>
        <w:tabs>
          <w:tab w:val="left" w:pos="851"/>
        </w:tabs>
        <w:spacing w:after="0"/>
        <w:jc w:val="both"/>
        <w:rPr>
          <w:rFonts w:ascii="Times New Roman" w:hAnsi="Times New Roman" w:cs="Times New Roman"/>
        </w:rPr>
      </w:pPr>
      <w:r>
        <w:rPr>
          <w:rFonts w:ascii="Times New Roman" w:hAnsi="Times New Roman" w:cs="Times New Roman"/>
        </w:rPr>
        <w:t>- Представители органов государственной власти получают доступ к персональным данным, обрабатываемым в МФО, в объеме и порядке, установленном законом.</w:t>
      </w:r>
    </w:p>
    <w:p w:rsidR="00FD660F" w:rsidRDefault="00FD660F" w:rsidP="00FD660F">
      <w:pPr>
        <w:pStyle w:val="a3"/>
        <w:tabs>
          <w:tab w:val="left" w:pos="851"/>
        </w:tabs>
        <w:spacing w:after="0"/>
        <w:jc w:val="both"/>
        <w:rPr>
          <w:rFonts w:ascii="Times New Roman" w:hAnsi="Times New Roman" w:cs="Times New Roman"/>
        </w:rPr>
      </w:pPr>
    </w:p>
    <w:p w:rsidR="0027476B" w:rsidRDefault="0027476B" w:rsidP="0027476B">
      <w:pPr>
        <w:pStyle w:val="a3"/>
        <w:numPr>
          <w:ilvl w:val="0"/>
          <w:numId w:val="1"/>
        </w:numPr>
        <w:tabs>
          <w:tab w:val="left" w:pos="851"/>
        </w:tabs>
        <w:spacing w:after="0"/>
        <w:jc w:val="center"/>
        <w:rPr>
          <w:rFonts w:ascii="Times New Roman" w:hAnsi="Times New Roman" w:cs="Times New Roman"/>
          <w:b/>
          <w:sz w:val="24"/>
          <w:szCs w:val="24"/>
        </w:rPr>
      </w:pPr>
      <w:r>
        <w:rPr>
          <w:rFonts w:ascii="Times New Roman" w:hAnsi="Times New Roman" w:cs="Times New Roman"/>
          <w:b/>
          <w:sz w:val="24"/>
          <w:szCs w:val="24"/>
        </w:rPr>
        <w:t>Срок обработки персональных данных</w:t>
      </w:r>
    </w:p>
    <w:p w:rsidR="0027476B" w:rsidRDefault="0027476B" w:rsidP="0027476B">
      <w:pPr>
        <w:pStyle w:val="a3"/>
        <w:tabs>
          <w:tab w:val="left" w:pos="851"/>
        </w:tabs>
        <w:spacing w:after="0"/>
        <w:jc w:val="center"/>
        <w:rPr>
          <w:rFonts w:ascii="Times New Roman" w:hAnsi="Times New Roman" w:cs="Times New Roman"/>
          <w:b/>
          <w:sz w:val="24"/>
          <w:szCs w:val="24"/>
        </w:rPr>
      </w:pPr>
    </w:p>
    <w:p w:rsidR="0027476B" w:rsidRDefault="0027476B" w:rsidP="0027476B">
      <w:pPr>
        <w:pStyle w:val="a3"/>
        <w:numPr>
          <w:ilvl w:val="1"/>
          <w:numId w:val="1"/>
        </w:numPr>
        <w:tabs>
          <w:tab w:val="left" w:pos="851"/>
        </w:tabs>
        <w:spacing w:after="0"/>
        <w:jc w:val="both"/>
        <w:rPr>
          <w:rFonts w:ascii="Times New Roman" w:hAnsi="Times New Roman" w:cs="Times New Roman"/>
        </w:rPr>
      </w:pPr>
      <w:r>
        <w:rPr>
          <w:rFonts w:ascii="Times New Roman" w:hAnsi="Times New Roman" w:cs="Times New Roman"/>
        </w:rPr>
        <w:t xml:space="preserve"> Микрокредитная компания вправе осуществлять обработку персональных данных в течени</w:t>
      </w:r>
      <w:proofErr w:type="gramStart"/>
      <w:r>
        <w:rPr>
          <w:rFonts w:ascii="Times New Roman" w:hAnsi="Times New Roman" w:cs="Times New Roman"/>
        </w:rPr>
        <w:t>и</w:t>
      </w:r>
      <w:proofErr w:type="gramEnd"/>
      <w:r>
        <w:rPr>
          <w:rFonts w:ascii="Times New Roman" w:hAnsi="Times New Roman" w:cs="Times New Roman"/>
        </w:rPr>
        <w:t xml:space="preserve"> всего срока пользования услугами</w:t>
      </w:r>
      <w:r w:rsidR="00E558BC">
        <w:rPr>
          <w:rFonts w:ascii="Times New Roman" w:hAnsi="Times New Roman" w:cs="Times New Roman"/>
        </w:rPr>
        <w:t xml:space="preserve"> микрокредитной компании Клиентом. Истечение срока обработки персональных данных не лишает микрокредитную компанию права обрабатывать персональные данные клиента в целях, определенных в пунктах 4.6 и 4.8.</w:t>
      </w:r>
    </w:p>
    <w:p w:rsidR="00E558BC" w:rsidRDefault="00E558BC" w:rsidP="0027476B">
      <w:pPr>
        <w:pStyle w:val="a3"/>
        <w:numPr>
          <w:ilvl w:val="1"/>
          <w:numId w:val="1"/>
        </w:numPr>
        <w:tabs>
          <w:tab w:val="left" w:pos="851"/>
        </w:tabs>
        <w:spacing w:after="0"/>
        <w:jc w:val="both"/>
        <w:rPr>
          <w:rFonts w:ascii="Times New Roman" w:hAnsi="Times New Roman" w:cs="Times New Roman"/>
        </w:rPr>
      </w:pPr>
      <w:r>
        <w:rPr>
          <w:rFonts w:ascii="Times New Roman" w:hAnsi="Times New Roman" w:cs="Times New Roman"/>
        </w:rPr>
        <w:t xml:space="preserve"> Клиент в любое время вправе отозвать свое согласие на обработку персональных данных. Отзыв согласия на обработку персональных данных осуществляется в форме, предусмотренной п. 6.4 настоящей Политики. Отзыв Клиентом персональных данных не лишает микрокредитную компанию права обрабатывать персональные данные клиента в целях, определенных в пунктах 4.1, 4.2, 4.3, 4.6, 4.8, 4.9, 4.10, 4.11.</w:t>
      </w:r>
    </w:p>
    <w:p w:rsidR="00E558BC" w:rsidRDefault="00E558BC" w:rsidP="00E558BC">
      <w:pPr>
        <w:pStyle w:val="a3"/>
        <w:tabs>
          <w:tab w:val="left" w:pos="851"/>
        </w:tabs>
        <w:spacing w:after="0"/>
        <w:jc w:val="both"/>
        <w:rPr>
          <w:rFonts w:ascii="Times New Roman" w:hAnsi="Times New Roman" w:cs="Times New Roman"/>
        </w:rPr>
      </w:pPr>
    </w:p>
    <w:p w:rsidR="00E558BC" w:rsidRDefault="00E558BC" w:rsidP="00E558BC">
      <w:pPr>
        <w:pStyle w:val="a3"/>
        <w:tabs>
          <w:tab w:val="left" w:pos="851"/>
        </w:tabs>
        <w:spacing w:after="0"/>
        <w:jc w:val="both"/>
        <w:rPr>
          <w:rFonts w:ascii="Times New Roman" w:hAnsi="Times New Roman" w:cs="Times New Roman"/>
        </w:rPr>
      </w:pPr>
    </w:p>
    <w:p w:rsidR="00E558BC" w:rsidRDefault="00E558BC" w:rsidP="00E558BC">
      <w:pPr>
        <w:pStyle w:val="a3"/>
        <w:tabs>
          <w:tab w:val="left" w:pos="851"/>
        </w:tabs>
        <w:spacing w:after="0"/>
        <w:jc w:val="both"/>
        <w:rPr>
          <w:rFonts w:ascii="Times New Roman" w:hAnsi="Times New Roman" w:cs="Times New Roman"/>
        </w:rPr>
      </w:pPr>
    </w:p>
    <w:p w:rsidR="00E558BC" w:rsidRDefault="00E558BC" w:rsidP="00E558BC">
      <w:pPr>
        <w:pStyle w:val="a3"/>
        <w:numPr>
          <w:ilvl w:val="0"/>
          <w:numId w:val="1"/>
        </w:numPr>
        <w:tabs>
          <w:tab w:val="left" w:pos="851"/>
        </w:tabs>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Права Субъекта персональных данных</w:t>
      </w:r>
    </w:p>
    <w:p w:rsidR="00E558BC" w:rsidRDefault="00E558BC" w:rsidP="00E558BC">
      <w:pPr>
        <w:pStyle w:val="a3"/>
        <w:tabs>
          <w:tab w:val="left" w:pos="851"/>
        </w:tabs>
        <w:spacing w:after="0"/>
        <w:jc w:val="center"/>
        <w:rPr>
          <w:rFonts w:ascii="Times New Roman" w:hAnsi="Times New Roman" w:cs="Times New Roman"/>
          <w:b/>
          <w:sz w:val="24"/>
          <w:szCs w:val="24"/>
        </w:rPr>
      </w:pPr>
    </w:p>
    <w:p w:rsidR="00E558BC" w:rsidRPr="00E558BC" w:rsidRDefault="00E558BC" w:rsidP="00E558BC">
      <w:pPr>
        <w:pStyle w:val="a3"/>
        <w:tabs>
          <w:tab w:val="left" w:pos="851"/>
        </w:tabs>
        <w:spacing w:after="0"/>
        <w:jc w:val="center"/>
        <w:rPr>
          <w:rFonts w:ascii="Times New Roman" w:hAnsi="Times New Roman" w:cs="Times New Roman"/>
          <w:b/>
          <w:sz w:val="24"/>
          <w:szCs w:val="24"/>
        </w:rPr>
      </w:pPr>
    </w:p>
    <w:p w:rsidR="00FD660F" w:rsidRDefault="00E558BC" w:rsidP="00E558BC">
      <w:pPr>
        <w:pStyle w:val="a3"/>
        <w:numPr>
          <w:ilvl w:val="1"/>
          <w:numId w:val="1"/>
        </w:numPr>
        <w:tabs>
          <w:tab w:val="left" w:pos="851"/>
        </w:tabs>
        <w:spacing w:after="0"/>
        <w:jc w:val="both"/>
        <w:rPr>
          <w:rFonts w:ascii="Times New Roman" w:hAnsi="Times New Roman" w:cs="Times New Roman"/>
        </w:rPr>
      </w:pPr>
      <w:r>
        <w:rPr>
          <w:rFonts w:ascii="Times New Roman" w:hAnsi="Times New Roman" w:cs="Times New Roman"/>
        </w:rPr>
        <w:t xml:space="preserve"> Субъект персональных данных имеет право на получение информации, касающейся обработки его персональных данных, в том числе содержащей:</w:t>
      </w:r>
    </w:p>
    <w:p w:rsidR="00E558BC" w:rsidRDefault="00E558BC" w:rsidP="00E558BC">
      <w:pPr>
        <w:pStyle w:val="a3"/>
        <w:numPr>
          <w:ilvl w:val="0"/>
          <w:numId w:val="5"/>
        </w:numPr>
        <w:tabs>
          <w:tab w:val="left" w:pos="284"/>
        </w:tabs>
        <w:spacing w:after="0"/>
        <w:ind w:left="426" w:firstLine="0"/>
        <w:jc w:val="both"/>
        <w:rPr>
          <w:rFonts w:ascii="Times New Roman" w:hAnsi="Times New Roman" w:cs="Times New Roman"/>
        </w:rPr>
      </w:pPr>
      <w:r>
        <w:rPr>
          <w:rFonts w:ascii="Times New Roman" w:hAnsi="Times New Roman" w:cs="Times New Roman"/>
        </w:rPr>
        <w:t>подтверждение факта обработки персональных данных оператором, а также цель такой обработки;</w:t>
      </w:r>
    </w:p>
    <w:p w:rsidR="00E558BC" w:rsidRDefault="00E558BC" w:rsidP="00E558BC">
      <w:pPr>
        <w:pStyle w:val="a3"/>
        <w:numPr>
          <w:ilvl w:val="0"/>
          <w:numId w:val="5"/>
        </w:numPr>
        <w:tabs>
          <w:tab w:val="left" w:pos="284"/>
        </w:tabs>
        <w:spacing w:after="0"/>
        <w:ind w:left="426" w:firstLine="0"/>
        <w:jc w:val="both"/>
        <w:rPr>
          <w:rFonts w:ascii="Times New Roman" w:hAnsi="Times New Roman" w:cs="Times New Roman"/>
        </w:rPr>
      </w:pPr>
      <w:r>
        <w:rPr>
          <w:rFonts w:ascii="Times New Roman" w:hAnsi="Times New Roman" w:cs="Times New Roman"/>
        </w:rPr>
        <w:t>способы обработки персональных данных, применяемые оператором;</w:t>
      </w:r>
    </w:p>
    <w:p w:rsidR="00E558BC" w:rsidRDefault="00E558BC" w:rsidP="00E558BC">
      <w:pPr>
        <w:pStyle w:val="a3"/>
        <w:numPr>
          <w:ilvl w:val="0"/>
          <w:numId w:val="5"/>
        </w:numPr>
        <w:tabs>
          <w:tab w:val="left" w:pos="284"/>
        </w:tabs>
        <w:spacing w:after="0"/>
        <w:ind w:left="426" w:firstLine="0"/>
        <w:jc w:val="both"/>
        <w:rPr>
          <w:rFonts w:ascii="Times New Roman" w:hAnsi="Times New Roman" w:cs="Times New Roman"/>
        </w:rPr>
      </w:pPr>
      <w:r>
        <w:rPr>
          <w:rFonts w:ascii="Times New Roman" w:hAnsi="Times New Roman" w:cs="Times New Roman"/>
        </w:rPr>
        <w:t>сведения о лицах, которые имеют доступ к персональным данным или которым может быть предоставлен такой доступ;</w:t>
      </w:r>
    </w:p>
    <w:p w:rsidR="00E558BC" w:rsidRDefault="00B76A50" w:rsidP="00E558BC">
      <w:pPr>
        <w:pStyle w:val="a3"/>
        <w:numPr>
          <w:ilvl w:val="0"/>
          <w:numId w:val="5"/>
        </w:numPr>
        <w:tabs>
          <w:tab w:val="left" w:pos="284"/>
        </w:tabs>
        <w:spacing w:after="0"/>
        <w:ind w:left="426" w:firstLine="0"/>
        <w:jc w:val="both"/>
        <w:rPr>
          <w:rFonts w:ascii="Times New Roman" w:hAnsi="Times New Roman" w:cs="Times New Roman"/>
        </w:rPr>
      </w:pPr>
      <w:r>
        <w:rPr>
          <w:rFonts w:ascii="Times New Roman" w:hAnsi="Times New Roman" w:cs="Times New Roman"/>
        </w:rPr>
        <w:t>перечень обрабатываемых персональных данных и источник</w:t>
      </w:r>
      <w:r w:rsidR="0011747F">
        <w:rPr>
          <w:rFonts w:ascii="Times New Roman" w:hAnsi="Times New Roman" w:cs="Times New Roman"/>
        </w:rPr>
        <w:t xml:space="preserve"> их получения;</w:t>
      </w:r>
    </w:p>
    <w:p w:rsidR="0011747F" w:rsidRDefault="0011747F" w:rsidP="00E558BC">
      <w:pPr>
        <w:pStyle w:val="a3"/>
        <w:numPr>
          <w:ilvl w:val="0"/>
          <w:numId w:val="5"/>
        </w:numPr>
        <w:tabs>
          <w:tab w:val="left" w:pos="284"/>
        </w:tabs>
        <w:spacing w:after="0"/>
        <w:ind w:left="426" w:firstLine="0"/>
        <w:jc w:val="both"/>
        <w:rPr>
          <w:rFonts w:ascii="Times New Roman" w:hAnsi="Times New Roman" w:cs="Times New Roman"/>
        </w:rPr>
      </w:pPr>
      <w:r>
        <w:rPr>
          <w:rFonts w:ascii="Times New Roman" w:hAnsi="Times New Roman" w:cs="Times New Roman"/>
        </w:rPr>
        <w:t>сроки обработки персональных данных, в том числе сроки их хранения;</w:t>
      </w:r>
    </w:p>
    <w:p w:rsidR="0011747F" w:rsidRDefault="0011747F" w:rsidP="00E558BC">
      <w:pPr>
        <w:pStyle w:val="a3"/>
        <w:numPr>
          <w:ilvl w:val="0"/>
          <w:numId w:val="5"/>
        </w:numPr>
        <w:tabs>
          <w:tab w:val="left" w:pos="284"/>
        </w:tabs>
        <w:spacing w:after="0"/>
        <w:ind w:left="426" w:firstLine="0"/>
        <w:jc w:val="both"/>
        <w:rPr>
          <w:rFonts w:ascii="Times New Roman" w:hAnsi="Times New Roman" w:cs="Times New Roman"/>
        </w:rPr>
      </w:pPr>
      <w:r>
        <w:rPr>
          <w:rFonts w:ascii="Times New Roman" w:hAnsi="Times New Roman" w:cs="Times New Roman"/>
        </w:rPr>
        <w:t>сведения о том, какие юридические последствия для субъекта персональных данных может повлечь за собой обработка его персональных данных.</w:t>
      </w:r>
    </w:p>
    <w:p w:rsidR="0011747F" w:rsidRDefault="0011747F" w:rsidP="0011747F">
      <w:pPr>
        <w:pStyle w:val="a3"/>
        <w:numPr>
          <w:ilvl w:val="1"/>
          <w:numId w:val="1"/>
        </w:numPr>
        <w:tabs>
          <w:tab w:val="left" w:pos="284"/>
        </w:tabs>
        <w:spacing w:after="0"/>
        <w:jc w:val="both"/>
        <w:rPr>
          <w:rFonts w:ascii="Times New Roman" w:hAnsi="Times New Roman" w:cs="Times New Roman"/>
        </w:rPr>
      </w:pPr>
      <w:r>
        <w:rPr>
          <w:rFonts w:ascii="Times New Roman" w:hAnsi="Times New Roman" w:cs="Times New Roman"/>
        </w:rPr>
        <w:t xml:space="preserve"> Право субъекта персональных данных на получение информации, касающейся обработки его персональных данных, может быть ограничено в случаях, установленных Федеральным законом «О персональных данных».</w:t>
      </w:r>
    </w:p>
    <w:p w:rsidR="0011747F" w:rsidRDefault="0011747F" w:rsidP="0011747F">
      <w:pPr>
        <w:pStyle w:val="a3"/>
        <w:numPr>
          <w:ilvl w:val="1"/>
          <w:numId w:val="1"/>
        </w:numPr>
        <w:tabs>
          <w:tab w:val="left" w:pos="284"/>
        </w:tabs>
        <w:spacing w:after="0"/>
        <w:jc w:val="both"/>
        <w:rPr>
          <w:rFonts w:ascii="Times New Roman" w:hAnsi="Times New Roman" w:cs="Times New Roman"/>
        </w:rPr>
      </w:pPr>
      <w:r>
        <w:rPr>
          <w:rFonts w:ascii="Times New Roman" w:hAnsi="Times New Roman" w:cs="Times New Roman"/>
        </w:rPr>
        <w:t>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Банк вправе продолжить обработку персональных данных без согласия субъекта персональных данных при наличии оснований, указанных в Федеральном законе «О персональных данных».</w:t>
      </w:r>
    </w:p>
    <w:p w:rsidR="0011747F" w:rsidRDefault="003B6375" w:rsidP="0011747F">
      <w:pPr>
        <w:pStyle w:val="a3"/>
        <w:numPr>
          <w:ilvl w:val="1"/>
          <w:numId w:val="1"/>
        </w:numPr>
        <w:tabs>
          <w:tab w:val="left" w:pos="284"/>
        </w:tabs>
        <w:spacing w:after="0"/>
        <w:jc w:val="both"/>
        <w:rPr>
          <w:rFonts w:ascii="Times New Roman" w:hAnsi="Times New Roman" w:cs="Times New Roman"/>
        </w:rPr>
      </w:pPr>
      <w:r>
        <w:rPr>
          <w:rFonts w:ascii="Times New Roman" w:hAnsi="Times New Roman" w:cs="Times New Roman"/>
        </w:rPr>
        <w:t xml:space="preserve"> Субъект персональных данных имеет также иные права, установленные Федеральным законом «О персональных данных».</w:t>
      </w:r>
    </w:p>
    <w:p w:rsidR="003B6375" w:rsidRDefault="003B6375" w:rsidP="003B6375">
      <w:pPr>
        <w:pStyle w:val="a3"/>
        <w:tabs>
          <w:tab w:val="left" w:pos="284"/>
        </w:tabs>
        <w:spacing w:after="0"/>
        <w:jc w:val="both"/>
        <w:rPr>
          <w:rFonts w:ascii="Times New Roman" w:hAnsi="Times New Roman" w:cs="Times New Roman"/>
        </w:rPr>
      </w:pPr>
    </w:p>
    <w:p w:rsidR="003B6375" w:rsidRDefault="003B6375" w:rsidP="003B6375">
      <w:pPr>
        <w:pStyle w:val="a3"/>
        <w:numPr>
          <w:ilvl w:val="0"/>
          <w:numId w:val="1"/>
        </w:numPr>
        <w:tabs>
          <w:tab w:val="left" w:pos="284"/>
        </w:tabs>
        <w:spacing w:after="0"/>
        <w:jc w:val="center"/>
        <w:rPr>
          <w:rFonts w:ascii="Times New Roman" w:hAnsi="Times New Roman" w:cs="Times New Roman"/>
          <w:b/>
          <w:sz w:val="24"/>
          <w:szCs w:val="24"/>
        </w:rPr>
      </w:pPr>
      <w:r>
        <w:rPr>
          <w:rFonts w:ascii="Times New Roman" w:hAnsi="Times New Roman" w:cs="Times New Roman"/>
          <w:b/>
          <w:sz w:val="24"/>
          <w:szCs w:val="24"/>
        </w:rPr>
        <w:t>Обязанности микрокредитной компании</w:t>
      </w:r>
    </w:p>
    <w:p w:rsidR="003B6375" w:rsidRDefault="003B6375" w:rsidP="003B6375">
      <w:pPr>
        <w:pStyle w:val="a3"/>
        <w:tabs>
          <w:tab w:val="left" w:pos="284"/>
        </w:tabs>
        <w:spacing w:after="0"/>
        <w:jc w:val="center"/>
        <w:rPr>
          <w:rFonts w:ascii="Times New Roman" w:hAnsi="Times New Roman" w:cs="Times New Roman"/>
          <w:b/>
          <w:sz w:val="24"/>
          <w:szCs w:val="24"/>
        </w:rPr>
      </w:pPr>
    </w:p>
    <w:p w:rsidR="003B6375" w:rsidRDefault="003B6375" w:rsidP="003B6375">
      <w:pPr>
        <w:pStyle w:val="a3"/>
        <w:numPr>
          <w:ilvl w:val="1"/>
          <w:numId w:val="1"/>
        </w:numPr>
        <w:tabs>
          <w:tab w:val="left" w:pos="284"/>
        </w:tabs>
        <w:spacing w:after="0"/>
        <w:jc w:val="both"/>
        <w:rPr>
          <w:rFonts w:ascii="Times New Roman" w:hAnsi="Times New Roman" w:cs="Times New Roman"/>
        </w:rPr>
      </w:pPr>
      <w:r>
        <w:rPr>
          <w:rFonts w:ascii="Times New Roman" w:hAnsi="Times New Roman" w:cs="Times New Roman"/>
        </w:rPr>
        <w:t xml:space="preserve"> В случаях, установленных законодательством Российской Федерации в области персональных данных, микрокредитная компания обязана предоставить субъекту персональных данных или его представителю при обращении либо при получении запроса от субъекта персональных данных или его представителя информацию, предусмотренную п. 8.1 настоящей Политики.</w:t>
      </w:r>
    </w:p>
    <w:p w:rsidR="003B6375" w:rsidRDefault="003B6375" w:rsidP="003B6375">
      <w:pPr>
        <w:pStyle w:val="a3"/>
        <w:numPr>
          <w:ilvl w:val="1"/>
          <w:numId w:val="1"/>
        </w:numPr>
        <w:tabs>
          <w:tab w:val="left" w:pos="284"/>
        </w:tabs>
        <w:spacing w:after="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Микрокредитная компания при сборе персональных данных, в том числе посредством информационно – телекоммуникационной сети «Интернет», обеспечивает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предусмотренных Федеральным законом «О персональных данных».</w:t>
      </w:r>
      <w:proofErr w:type="gramEnd"/>
    </w:p>
    <w:p w:rsidR="003B6375" w:rsidRPr="003B6375" w:rsidRDefault="003B6375" w:rsidP="003B6375">
      <w:pPr>
        <w:pStyle w:val="a3"/>
        <w:numPr>
          <w:ilvl w:val="1"/>
          <w:numId w:val="1"/>
        </w:numPr>
        <w:tabs>
          <w:tab w:val="left" w:pos="284"/>
        </w:tabs>
        <w:spacing w:after="0"/>
        <w:jc w:val="both"/>
        <w:rPr>
          <w:rFonts w:ascii="Times New Roman" w:hAnsi="Times New Roman" w:cs="Times New Roman"/>
        </w:rPr>
      </w:pPr>
      <w:r>
        <w:rPr>
          <w:rFonts w:ascii="Times New Roman" w:hAnsi="Times New Roman" w:cs="Times New Roman"/>
        </w:rPr>
        <w:t xml:space="preserve"> Микрокредитная компания </w:t>
      </w:r>
      <w:proofErr w:type="gramStart"/>
      <w:r>
        <w:rPr>
          <w:rFonts w:ascii="Times New Roman" w:hAnsi="Times New Roman" w:cs="Times New Roman"/>
        </w:rPr>
        <w:t>несет иные обязанности</w:t>
      </w:r>
      <w:proofErr w:type="gramEnd"/>
      <w:r>
        <w:rPr>
          <w:rFonts w:ascii="Times New Roman" w:hAnsi="Times New Roman" w:cs="Times New Roman"/>
        </w:rPr>
        <w:t>, установленные Федеральным законом «О персональных данных».</w:t>
      </w:r>
      <w:bookmarkStart w:id="0" w:name="_GoBack"/>
      <w:bookmarkEnd w:id="0"/>
    </w:p>
    <w:sectPr w:rsidR="003B6375" w:rsidRPr="003B6375" w:rsidSect="00BC381F">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A2F82"/>
    <w:multiLevelType w:val="hybridMultilevel"/>
    <w:tmpl w:val="6F9AC58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44623715"/>
    <w:multiLevelType w:val="multilevel"/>
    <w:tmpl w:val="38486B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
    <w:nsid w:val="52B93932"/>
    <w:multiLevelType w:val="hybridMultilevel"/>
    <w:tmpl w:val="21562646"/>
    <w:lvl w:ilvl="0" w:tplc="E1B6A5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7D129E9"/>
    <w:multiLevelType w:val="hybridMultilevel"/>
    <w:tmpl w:val="0924E8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6E17260A"/>
    <w:multiLevelType w:val="hybridMultilevel"/>
    <w:tmpl w:val="F516E3C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2EA"/>
    <w:rsid w:val="0011747F"/>
    <w:rsid w:val="00163D90"/>
    <w:rsid w:val="001A2800"/>
    <w:rsid w:val="0027476B"/>
    <w:rsid w:val="003B6375"/>
    <w:rsid w:val="00416CE2"/>
    <w:rsid w:val="004E72EA"/>
    <w:rsid w:val="007C45FE"/>
    <w:rsid w:val="008C567F"/>
    <w:rsid w:val="00A43FD0"/>
    <w:rsid w:val="00A55F63"/>
    <w:rsid w:val="00AD360E"/>
    <w:rsid w:val="00AE5AB4"/>
    <w:rsid w:val="00B026C6"/>
    <w:rsid w:val="00B44033"/>
    <w:rsid w:val="00B76A50"/>
    <w:rsid w:val="00BC381F"/>
    <w:rsid w:val="00DE72B6"/>
    <w:rsid w:val="00E558BC"/>
    <w:rsid w:val="00E6742B"/>
    <w:rsid w:val="00FD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38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38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Pages>
  <Words>2705</Words>
  <Characters>15419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2019-03-30T06:56:00Z</dcterms:created>
  <dcterms:modified xsi:type="dcterms:W3CDTF">2019-04-01T04:47:00Z</dcterms:modified>
</cp:coreProperties>
</file>